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32BDC" w:rsidRPr="00EF2820" w:rsidRDefault="00632BDC">
      <w:pPr>
        <w:spacing w:line="360" w:lineRule="auto"/>
        <w:jc w:val="both"/>
        <w:rPr>
          <w:rFonts w:ascii="Arial" w:hAnsi="Arial"/>
          <w:b/>
          <w:sz w:val="28"/>
        </w:rPr>
      </w:pPr>
      <w:bookmarkStart w:id="0" w:name="_GoBack"/>
      <w:bookmarkEnd w:id="0"/>
    </w:p>
    <w:p w:rsidR="00632BDC" w:rsidRPr="006C5F23" w:rsidRDefault="00632BDC">
      <w:pPr>
        <w:pStyle w:val="Nadpis3"/>
        <w:ind w:left="720" w:hanging="720"/>
      </w:pPr>
      <w:r w:rsidRPr="006C5F23">
        <w:t>B. Souhrnná technická zpráva</w:t>
      </w:r>
    </w:p>
    <w:p w:rsidR="00632BDC" w:rsidRPr="006C5F23" w:rsidRDefault="00632BDC">
      <w:pPr>
        <w:pStyle w:val="Nadpis2"/>
        <w:ind w:left="2832" w:hanging="2832"/>
        <w:rPr>
          <w:b/>
          <w:bCs/>
        </w:rPr>
      </w:pPr>
    </w:p>
    <w:p w:rsidR="00632BDC" w:rsidRPr="006C5F23" w:rsidRDefault="00632BDC">
      <w:pPr>
        <w:widowControl w:val="0"/>
        <w:autoSpaceDE w:val="0"/>
        <w:spacing w:line="360" w:lineRule="auto"/>
        <w:jc w:val="both"/>
        <w:rPr>
          <w:rFonts w:ascii="Arial" w:hAnsi="Arial" w:cs="Arial"/>
          <w:b/>
          <w:bCs/>
          <w:sz w:val="28"/>
          <w:szCs w:val="26"/>
        </w:rPr>
      </w:pPr>
      <w:proofErr w:type="gramStart"/>
      <w:r w:rsidRPr="006C5F23">
        <w:rPr>
          <w:rFonts w:ascii="Arial" w:hAnsi="Arial" w:cs="Arial"/>
          <w:b/>
          <w:bCs/>
          <w:sz w:val="28"/>
          <w:szCs w:val="26"/>
        </w:rPr>
        <w:t>B.1 Popis</w:t>
      </w:r>
      <w:proofErr w:type="gramEnd"/>
      <w:r w:rsidRPr="006C5F23">
        <w:rPr>
          <w:rFonts w:ascii="Arial" w:hAnsi="Arial" w:cs="Arial"/>
          <w:b/>
          <w:bCs/>
          <w:sz w:val="28"/>
          <w:szCs w:val="26"/>
        </w:rPr>
        <w:t xml:space="preserve"> území stavby</w:t>
      </w:r>
    </w:p>
    <w:p w:rsidR="00632BDC"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
          <w:bCs/>
          <w:sz w:val="24"/>
          <w:szCs w:val="26"/>
        </w:rPr>
        <w:t>a) Charakteristika stavebního pozemku</w:t>
      </w:r>
    </w:p>
    <w:p w:rsidR="00246666" w:rsidRPr="006C5F23" w:rsidRDefault="00246666" w:rsidP="00246666">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Dokumentace řeší rekonstrukci stávajícího schodiště vybudovaného ve svahu mezi levobřežním zavázáním hráze vodního díla Bystřička a strojovnou pod hrází. Jedná se o svažité území se sklonem svahu v rozmezí 1:1,5 - 1:2. Svah vně schodiště je zatravněn, travní porost je pravidelně kosen. Ve svahu se nachází listnaté a jehličnaté porosty o průměru kmene v rozmezí 0,10 - 0,60m. </w:t>
      </w:r>
    </w:p>
    <w:p w:rsidR="00A55359" w:rsidRPr="006C5F23" w:rsidRDefault="00A55359" w:rsidP="00246666">
      <w:pPr>
        <w:spacing w:line="360" w:lineRule="auto"/>
        <w:jc w:val="both"/>
        <w:rPr>
          <w:rFonts w:ascii="Arial" w:eastAsia="Calibri" w:hAnsi="Arial" w:cs="Calibri"/>
          <w:sz w:val="24"/>
          <w:szCs w:val="24"/>
        </w:rPr>
      </w:pPr>
      <w:r w:rsidRPr="006C5F23">
        <w:rPr>
          <w:rFonts w:ascii="Arial" w:eastAsia="Calibri" w:hAnsi="Arial" w:cs="Calibri"/>
          <w:sz w:val="24"/>
          <w:szCs w:val="24"/>
        </w:rPr>
        <w:t>Přístup ke stávajícímu schodišti je z tělesa hráze po přístupové pěšině trasované po vrstevnici v místě zavázání koruny levého vzdušného svahu hráze na stávající terén.  Šířka přístupové pěšiny je 0,60-0,90m, celková délka 16,20m.</w:t>
      </w:r>
    </w:p>
    <w:p w:rsidR="00A55359" w:rsidRPr="006C5F23" w:rsidRDefault="00A55359" w:rsidP="00A55359">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Celková délka stávajícího schodiště je 75m. Schodiště se skládá </w:t>
      </w:r>
      <w:proofErr w:type="gramStart"/>
      <w:r w:rsidRPr="006C5F23">
        <w:rPr>
          <w:rFonts w:ascii="Arial" w:eastAsia="Calibri" w:hAnsi="Arial" w:cs="Calibri"/>
          <w:sz w:val="24"/>
          <w:szCs w:val="24"/>
        </w:rPr>
        <w:t>ze</w:t>
      </w:r>
      <w:proofErr w:type="gramEnd"/>
      <w:r w:rsidRPr="006C5F23">
        <w:rPr>
          <w:rFonts w:ascii="Arial" w:eastAsia="Calibri" w:hAnsi="Arial" w:cs="Calibri"/>
          <w:sz w:val="24"/>
          <w:szCs w:val="24"/>
        </w:rPr>
        <w:t xml:space="preserve"> 6 ramen, jednotlivé stupně jsou vyzděny z různorodého materiálu (pískovec, žula). Stupně jsou široké 0,60-0,90m, vysoké cca 0,25m, délka stupnic je v rozmezí od 0,30 do 0,80m. Ramena schodiště jsou opatřena zábradlím o výšce 80 cm. </w:t>
      </w:r>
    </w:p>
    <w:p w:rsidR="00246666" w:rsidRPr="006C5F23" w:rsidRDefault="00246666" w:rsidP="00246666">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Schodiště slouží obsluze vodního díla a je přístupné pro odbornou veřejnost v rámci exkurzí. V blízkosti stávajícího schodiště se nachází sdělovací kabely investora. </w:t>
      </w:r>
    </w:p>
    <w:p w:rsidR="00246666" w:rsidRPr="006C5F23" w:rsidRDefault="00246666" w:rsidP="00246666">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Stávající schodiště se stupni různé výšky a stupnicemi nestejnoměrné délky a nesplňuje požadavky pro bezpečný provoz. Současným normám rovněž neodpovídá </w:t>
      </w:r>
    </w:p>
    <w:p w:rsidR="00246666" w:rsidRPr="006C5F23" w:rsidRDefault="00246666" w:rsidP="00246666">
      <w:pPr>
        <w:spacing w:line="360" w:lineRule="auto"/>
        <w:jc w:val="both"/>
        <w:rPr>
          <w:rFonts w:ascii="Arial" w:eastAsia="Calibri" w:hAnsi="Arial" w:cs="Calibri"/>
          <w:sz w:val="24"/>
          <w:szCs w:val="24"/>
        </w:rPr>
      </w:pPr>
      <w:r w:rsidRPr="006C5F23">
        <w:rPr>
          <w:rFonts w:ascii="Arial" w:eastAsia="Calibri" w:hAnsi="Arial" w:cs="Calibri"/>
          <w:sz w:val="24"/>
          <w:szCs w:val="24"/>
        </w:rPr>
        <w:t>nízké zábradlí zřízené v celé délce schodiště.</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b)Výčet a závěry provedených průzkumů a rozborů</w:t>
      </w:r>
    </w:p>
    <w:p w:rsidR="00632BDC"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 xml:space="preserve">- geodetické zaměření (výškový systém </w:t>
      </w:r>
      <w:proofErr w:type="spellStart"/>
      <w:r w:rsidRPr="006C5F23">
        <w:rPr>
          <w:rFonts w:ascii="Arial" w:hAnsi="Arial" w:cs="Arial"/>
          <w:bCs/>
          <w:sz w:val="24"/>
          <w:szCs w:val="26"/>
        </w:rPr>
        <w:t>Bpv</w:t>
      </w:r>
      <w:proofErr w:type="spellEnd"/>
      <w:r w:rsidRPr="006C5F23">
        <w:rPr>
          <w:rFonts w:ascii="Arial" w:hAnsi="Arial" w:cs="Arial"/>
          <w:bCs/>
          <w:sz w:val="24"/>
          <w:szCs w:val="26"/>
        </w:rPr>
        <w:t>, souřadnicový systém JTSK). Zaměření bylo provedeno metodou GPS</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c)Stávající ochranná a bezpečnostní pásma</w:t>
      </w:r>
    </w:p>
    <w:p w:rsidR="00632BDC" w:rsidRPr="006C5F23" w:rsidRDefault="00632BDC">
      <w:pPr>
        <w:spacing w:line="360" w:lineRule="auto"/>
        <w:jc w:val="both"/>
        <w:rPr>
          <w:rFonts w:ascii="Arial" w:hAnsi="Arial"/>
          <w:sz w:val="24"/>
          <w:szCs w:val="24"/>
        </w:rPr>
      </w:pPr>
      <w:r w:rsidRPr="006C5F23">
        <w:rPr>
          <w:rFonts w:ascii="Arial" w:hAnsi="Arial"/>
          <w:sz w:val="24"/>
          <w:szCs w:val="24"/>
        </w:rPr>
        <w:t xml:space="preserve">Dle dostupných informací bude stavba bude realizována vně ochranných pásem nadzemních a podzemních </w:t>
      </w:r>
      <w:proofErr w:type="gramStart"/>
      <w:r w:rsidRPr="006C5F23">
        <w:rPr>
          <w:rFonts w:ascii="Arial" w:hAnsi="Arial"/>
          <w:sz w:val="24"/>
          <w:szCs w:val="24"/>
        </w:rPr>
        <w:t>vedeních</w:t>
      </w:r>
      <w:proofErr w:type="gramEnd"/>
      <w:r w:rsidRPr="006C5F23">
        <w:rPr>
          <w:rFonts w:ascii="Arial" w:hAnsi="Arial"/>
          <w:sz w:val="24"/>
          <w:szCs w:val="24"/>
        </w:rPr>
        <w:t xml:space="preserve"> IS. </w:t>
      </w:r>
      <w:r w:rsidR="00246666" w:rsidRPr="006C5F23">
        <w:rPr>
          <w:rFonts w:ascii="Arial" w:hAnsi="Arial"/>
          <w:sz w:val="24"/>
          <w:szCs w:val="24"/>
        </w:rPr>
        <w:t>V souběhu mezi schodištěm a patou hráze je zřízen sdělovací kabel investora. Dle dostupných podkladů se budou práce provádět vně ochranného pásma tohoto kabelu. Přesto však před zahájením prací bude poloha kabelu ověřena ručně kopanými sondami v souladu s podmínkami správce a majitele kabelů.</w:t>
      </w:r>
    </w:p>
    <w:p w:rsidR="0068356C" w:rsidRPr="006C5F23" w:rsidRDefault="0068356C">
      <w:pPr>
        <w:widowControl w:val="0"/>
        <w:autoSpaceDE w:val="0"/>
        <w:spacing w:line="360" w:lineRule="auto"/>
        <w:jc w:val="both"/>
        <w:rPr>
          <w:rFonts w:ascii="Arial" w:hAnsi="Arial" w:cs="Arial"/>
          <w:b/>
          <w:bCs/>
          <w:sz w:val="24"/>
          <w:szCs w:val="26"/>
        </w:rPr>
      </w:pPr>
    </w:p>
    <w:p w:rsidR="00964E86" w:rsidRDefault="00964E86">
      <w:pPr>
        <w:widowControl w:val="0"/>
        <w:autoSpaceDE w:val="0"/>
        <w:spacing w:line="360" w:lineRule="auto"/>
        <w:jc w:val="both"/>
        <w:rPr>
          <w:rFonts w:ascii="Arial" w:hAnsi="Arial" w:cs="Arial"/>
          <w:b/>
          <w:bCs/>
          <w:sz w:val="24"/>
          <w:szCs w:val="26"/>
        </w:rPr>
      </w:pP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d)Poloha vzhledem k záplavovému území, poddolovanému území apod.</w:t>
      </w:r>
    </w:p>
    <w:p w:rsidR="00632BDC" w:rsidRPr="006C5F23" w:rsidRDefault="00246666">
      <w:pPr>
        <w:widowControl w:val="0"/>
        <w:autoSpaceDE w:val="0"/>
        <w:spacing w:line="360" w:lineRule="auto"/>
        <w:jc w:val="both"/>
        <w:rPr>
          <w:rFonts w:ascii="Arial" w:hAnsi="Arial" w:cs="Arial"/>
          <w:bCs/>
          <w:sz w:val="24"/>
          <w:szCs w:val="26"/>
        </w:rPr>
      </w:pPr>
      <w:r w:rsidRPr="006C5F23">
        <w:rPr>
          <w:rFonts w:ascii="Arial" w:hAnsi="Arial" w:cs="Arial"/>
          <w:bCs/>
          <w:sz w:val="24"/>
          <w:szCs w:val="26"/>
        </w:rPr>
        <w:t>Část stavby se</w:t>
      </w:r>
      <w:r w:rsidR="00632BDC" w:rsidRPr="006C5F23">
        <w:rPr>
          <w:rFonts w:ascii="Arial" w:hAnsi="Arial" w:cs="Arial"/>
          <w:bCs/>
          <w:sz w:val="24"/>
          <w:szCs w:val="26"/>
        </w:rPr>
        <w:t xml:space="preserve"> nachází </w:t>
      </w:r>
      <w:r w:rsidRPr="006C5F23">
        <w:rPr>
          <w:rFonts w:ascii="Arial" w:hAnsi="Arial" w:cs="Arial"/>
          <w:bCs/>
          <w:sz w:val="24"/>
          <w:szCs w:val="26"/>
        </w:rPr>
        <w:t>v</w:t>
      </w:r>
      <w:r w:rsidR="00632BDC" w:rsidRPr="006C5F23">
        <w:rPr>
          <w:rFonts w:ascii="Arial" w:hAnsi="Arial" w:cs="Arial"/>
          <w:bCs/>
          <w:sz w:val="24"/>
          <w:szCs w:val="26"/>
        </w:rPr>
        <w:t xml:space="preserve"> záplavové</w:t>
      </w:r>
      <w:r w:rsidRPr="006C5F23">
        <w:rPr>
          <w:rFonts w:ascii="Arial" w:hAnsi="Arial" w:cs="Arial"/>
          <w:bCs/>
          <w:sz w:val="24"/>
          <w:szCs w:val="26"/>
        </w:rPr>
        <w:t>m</w:t>
      </w:r>
      <w:r w:rsidR="00632BDC" w:rsidRPr="006C5F23">
        <w:rPr>
          <w:rFonts w:ascii="Arial" w:hAnsi="Arial" w:cs="Arial"/>
          <w:bCs/>
          <w:sz w:val="24"/>
          <w:szCs w:val="26"/>
        </w:rPr>
        <w:t xml:space="preserve"> území</w:t>
      </w:r>
      <w:r w:rsidRPr="006C5F23">
        <w:rPr>
          <w:rFonts w:ascii="Arial" w:hAnsi="Arial" w:cs="Arial"/>
          <w:bCs/>
          <w:sz w:val="24"/>
          <w:szCs w:val="26"/>
        </w:rPr>
        <w:t xml:space="preserve"> toku </w:t>
      </w:r>
      <w:proofErr w:type="spellStart"/>
      <w:r w:rsidRPr="006C5F23">
        <w:rPr>
          <w:rFonts w:ascii="Arial" w:hAnsi="Arial" w:cs="Arial"/>
          <w:bCs/>
          <w:sz w:val="24"/>
          <w:szCs w:val="26"/>
        </w:rPr>
        <w:t>Bytřička</w:t>
      </w:r>
      <w:proofErr w:type="spellEnd"/>
      <w:r w:rsidR="00632BDC" w:rsidRPr="006C5F23">
        <w:rPr>
          <w:rFonts w:ascii="Arial" w:hAnsi="Arial" w:cs="Arial"/>
          <w:bCs/>
          <w:sz w:val="24"/>
          <w:szCs w:val="26"/>
        </w:rPr>
        <w:t>. Stavba se nachází mimo poddolované území.</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e)Vliv stavby na okolní stavby a pozemky, ochrana okolí, vliv stavby na odtokové poměry v území</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e.1) Vliv</w:t>
      </w:r>
      <w:proofErr w:type="gramEnd"/>
      <w:r w:rsidRPr="006C5F23">
        <w:rPr>
          <w:rFonts w:ascii="Arial" w:hAnsi="Arial" w:cs="Arial"/>
          <w:b/>
          <w:bCs/>
          <w:sz w:val="24"/>
          <w:szCs w:val="26"/>
        </w:rPr>
        <w:t xml:space="preserve"> stavby na okolní stavby</w:t>
      </w:r>
    </w:p>
    <w:p w:rsidR="00632BDC" w:rsidRPr="006C5F23" w:rsidRDefault="00246666">
      <w:pPr>
        <w:pStyle w:val="Nadpis1"/>
        <w:tabs>
          <w:tab w:val="left" w:pos="0"/>
        </w:tabs>
        <w:jc w:val="both"/>
        <w:rPr>
          <w:sz w:val="24"/>
          <w:szCs w:val="24"/>
        </w:rPr>
      </w:pPr>
      <w:r w:rsidRPr="006C5F23">
        <w:rPr>
          <w:rFonts w:eastAsia="Calibri" w:cs="Calibri"/>
          <w:sz w:val="24"/>
          <w:szCs w:val="24"/>
        </w:rPr>
        <w:t xml:space="preserve">Dokumentace řeší se o rekonstrukci stávajícího schodiště vybudovaného ve svahu mezi levobřežním zavázáním hráze vodního díla Bystřička a strojovnou pod hrází. </w:t>
      </w:r>
      <w:r w:rsidR="00632BDC" w:rsidRPr="006C5F23">
        <w:rPr>
          <w:sz w:val="24"/>
          <w:szCs w:val="24"/>
        </w:rPr>
        <w:t>Stavba nebude mít negativní vliv na okolní pozemky a stavby.</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e.2) Ochrana</w:t>
      </w:r>
      <w:proofErr w:type="gramEnd"/>
      <w:r w:rsidRPr="006C5F23">
        <w:rPr>
          <w:rFonts w:ascii="Arial" w:hAnsi="Arial" w:cs="Arial"/>
          <w:b/>
          <w:bCs/>
          <w:sz w:val="24"/>
          <w:szCs w:val="26"/>
        </w:rPr>
        <w:t xml:space="preserve"> okolí</w:t>
      </w:r>
    </w:p>
    <w:p w:rsidR="00632BDC" w:rsidRPr="006C5F23" w:rsidRDefault="00632BDC">
      <w:pPr>
        <w:widowControl w:val="0"/>
        <w:autoSpaceDE w:val="0"/>
        <w:spacing w:line="360" w:lineRule="auto"/>
        <w:jc w:val="both"/>
        <w:rPr>
          <w:rFonts w:ascii="Arial" w:hAnsi="Arial" w:cs="Arial"/>
          <w:sz w:val="24"/>
          <w:szCs w:val="24"/>
        </w:rPr>
      </w:pPr>
      <w:r w:rsidRPr="006C5F23">
        <w:rPr>
          <w:rFonts w:ascii="Arial" w:hAnsi="Arial" w:cs="Arial"/>
          <w:bCs/>
          <w:sz w:val="24"/>
          <w:szCs w:val="26"/>
        </w:rPr>
        <w:t xml:space="preserve">Stavba a provoz na stavbě nebude zdrojem zátěže na okolí (hluk, prašnost apod.). Na stavbě není nutno zřizovat speciální opatření určených k ochraně okolí před následky provozu stavby. </w:t>
      </w:r>
      <w:r w:rsidRPr="006C5F23">
        <w:rPr>
          <w:rFonts w:ascii="Arial" w:hAnsi="Arial" w:cs="Arial"/>
          <w:sz w:val="24"/>
          <w:szCs w:val="24"/>
        </w:rPr>
        <w:t>Stavba a provoz na stavbě nebude mít vliv na okolní pozemky a stavby.</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e.3) Vliv</w:t>
      </w:r>
      <w:proofErr w:type="gramEnd"/>
      <w:r w:rsidRPr="006C5F23">
        <w:rPr>
          <w:rFonts w:ascii="Arial" w:hAnsi="Arial" w:cs="Arial"/>
          <w:b/>
          <w:bCs/>
          <w:sz w:val="24"/>
          <w:szCs w:val="26"/>
        </w:rPr>
        <w:t xml:space="preserve"> stavby na odtokové poměry v území</w:t>
      </w:r>
    </w:p>
    <w:p w:rsidR="00632BDC" w:rsidRPr="006C5F23" w:rsidRDefault="00246666">
      <w:pPr>
        <w:spacing w:line="360" w:lineRule="auto"/>
        <w:jc w:val="both"/>
        <w:rPr>
          <w:rFonts w:ascii="Arial" w:hAnsi="Arial"/>
          <w:sz w:val="24"/>
          <w:szCs w:val="24"/>
        </w:rPr>
      </w:pPr>
      <w:r w:rsidRPr="006C5F23">
        <w:rPr>
          <w:rFonts w:ascii="Arial" w:eastAsia="Calibri" w:hAnsi="Arial" w:cs="Calibri"/>
          <w:sz w:val="24"/>
          <w:szCs w:val="24"/>
        </w:rPr>
        <w:t xml:space="preserve">Dokumentace řeší se o rekonstrukci stávajícího schodiště vybudovaného ve svahu mezi levobřežním zavázáním hráze vodního díla Bystřička a strojovnou pod hrází. </w:t>
      </w:r>
      <w:r w:rsidR="00632BDC" w:rsidRPr="006C5F23">
        <w:rPr>
          <w:rFonts w:ascii="Arial" w:hAnsi="Arial"/>
          <w:sz w:val="24"/>
          <w:szCs w:val="24"/>
        </w:rPr>
        <w:t>Realizací stavby se odtokové poměry povrchových vod v území nemění.</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f)Požadavky na asanace, demolice, kácení dřevin</w:t>
      </w:r>
    </w:p>
    <w:p w:rsidR="0071139A" w:rsidRPr="006C5F23" w:rsidRDefault="0071139A">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f.1) Požadavky</w:t>
      </w:r>
      <w:proofErr w:type="gramEnd"/>
      <w:r w:rsidRPr="006C5F23">
        <w:rPr>
          <w:rFonts w:ascii="Arial" w:hAnsi="Arial" w:cs="Arial"/>
          <w:b/>
          <w:bCs/>
          <w:sz w:val="24"/>
          <w:szCs w:val="26"/>
        </w:rPr>
        <w:t xml:space="preserve"> na asanace</w:t>
      </w:r>
    </w:p>
    <w:p w:rsidR="0071139A"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Stavbou nejsou vyvolány požadavky na asanace</w:t>
      </w:r>
      <w:r w:rsidR="0071139A" w:rsidRPr="006C5F23">
        <w:rPr>
          <w:rFonts w:ascii="Arial" w:hAnsi="Arial" w:cs="Arial"/>
          <w:bCs/>
          <w:sz w:val="24"/>
          <w:szCs w:val="26"/>
        </w:rPr>
        <w:t xml:space="preserve">. </w:t>
      </w:r>
    </w:p>
    <w:p w:rsidR="0071139A" w:rsidRPr="006C5F23" w:rsidRDefault="0071139A">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f.2) Požadavky</w:t>
      </w:r>
      <w:proofErr w:type="gramEnd"/>
      <w:r w:rsidRPr="006C5F23">
        <w:rPr>
          <w:rFonts w:ascii="Arial" w:hAnsi="Arial" w:cs="Arial"/>
          <w:b/>
          <w:bCs/>
          <w:sz w:val="24"/>
          <w:szCs w:val="26"/>
        </w:rPr>
        <w:t xml:space="preserve"> na demolice</w:t>
      </w:r>
    </w:p>
    <w:p w:rsidR="0071139A" w:rsidRPr="006C5F23" w:rsidRDefault="0071139A">
      <w:pPr>
        <w:widowControl w:val="0"/>
        <w:autoSpaceDE w:val="0"/>
        <w:spacing w:line="360" w:lineRule="auto"/>
        <w:jc w:val="both"/>
        <w:rPr>
          <w:rFonts w:ascii="Arial" w:hAnsi="Arial" w:cs="Arial"/>
          <w:bCs/>
          <w:sz w:val="24"/>
          <w:szCs w:val="26"/>
        </w:rPr>
      </w:pPr>
      <w:r w:rsidRPr="006C5F23">
        <w:rPr>
          <w:rFonts w:ascii="Arial" w:hAnsi="Arial" w:cs="Arial"/>
          <w:bCs/>
          <w:sz w:val="24"/>
          <w:szCs w:val="26"/>
        </w:rPr>
        <w:t>V rámci stavby bude odstraněno stávající schodiště. Očištěný lomový kámen z konstrukce schodiště bude využit do konstrukce nového schodiště, nevhodný přebytek bude odvezen na místo určené investorem.</w:t>
      </w:r>
    </w:p>
    <w:p w:rsidR="0071139A" w:rsidRPr="006C5F23" w:rsidRDefault="0071139A">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f.3) Požadavky</w:t>
      </w:r>
      <w:proofErr w:type="gramEnd"/>
      <w:r w:rsidRPr="006C5F23">
        <w:rPr>
          <w:rFonts w:ascii="Arial" w:hAnsi="Arial" w:cs="Arial"/>
          <w:b/>
          <w:bCs/>
          <w:sz w:val="24"/>
          <w:szCs w:val="26"/>
        </w:rPr>
        <w:t xml:space="preserve"> na kácení dřevin</w:t>
      </w:r>
    </w:p>
    <w:p w:rsidR="0071139A" w:rsidRPr="006C5F23" w:rsidRDefault="0071139A">
      <w:pPr>
        <w:widowControl w:val="0"/>
        <w:autoSpaceDE w:val="0"/>
        <w:spacing w:line="360" w:lineRule="auto"/>
        <w:jc w:val="both"/>
        <w:rPr>
          <w:rFonts w:ascii="Arial" w:hAnsi="Arial" w:cs="Arial"/>
          <w:bCs/>
          <w:sz w:val="24"/>
          <w:szCs w:val="26"/>
        </w:rPr>
      </w:pPr>
      <w:r w:rsidRPr="006C5F23">
        <w:rPr>
          <w:rFonts w:ascii="Arial" w:hAnsi="Arial" w:cs="Arial"/>
          <w:bCs/>
          <w:sz w:val="24"/>
          <w:szCs w:val="26"/>
        </w:rPr>
        <w:t>V linii rekonstruovaného schodiště se nachází následující stromové porosty:</w:t>
      </w:r>
    </w:p>
    <w:p w:rsidR="0071139A" w:rsidRPr="006C5F23" w:rsidRDefault="0071139A">
      <w:pPr>
        <w:widowControl w:val="0"/>
        <w:autoSpaceDE w:val="0"/>
        <w:spacing w:line="360" w:lineRule="auto"/>
        <w:jc w:val="both"/>
        <w:rPr>
          <w:rFonts w:ascii="Arial" w:hAnsi="Arial" w:cs="Arial"/>
          <w:bCs/>
          <w:sz w:val="24"/>
          <w:szCs w:val="26"/>
        </w:rPr>
      </w:pPr>
      <w:r w:rsidRPr="006C5F23">
        <w:rPr>
          <w:rFonts w:ascii="Arial" w:hAnsi="Arial" w:cs="Arial"/>
          <w:bCs/>
          <w:sz w:val="24"/>
          <w:szCs w:val="26"/>
        </w:rPr>
        <w:t>- 1x javor, obvod kmene 0,65m (průměr kmene 0,20m)</w:t>
      </w:r>
    </w:p>
    <w:p w:rsidR="0071139A" w:rsidRPr="006C5F23" w:rsidRDefault="0071139A">
      <w:pPr>
        <w:widowControl w:val="0"/>
        <w:autoSpaceDE w:val="0"/>
        <w:spacing w:line="360" w:lineRule="auto"/>
        <w:jc w:val="both"/>
        <w:rPr>
          <w:rFonts w:ascii="Arial" w:hAnsi="Arial" w:cs="Arial"/>
          <w:bCs/>
          <w:sz w:val="24"/>
          <w:szCs w:val="26"/>
        </w:rPr>
      </w:pPr>
      <w:r w:rsidRPr="006C5F23">
        <w:rPr>
          <w:rFonts w:ascii="Arial" w:hAnsi="Arial" w:cs="Arial"/>
          <w:bCs/>
          <w:sz w:val="24"/>
          <w:szCs w:val="26"/>
        </w:rPr>
        <w:t>- 1x smrk, obvod kmene 1,30m (průměr kmene 0,40m)</w:t>
      </w:r>
    </w:p>
    <w:p w:rsidR="007B6240" w:rsidRPr="006C5F23" w:rsidRDefault="007B6240">
      <w:pPr>
        <w:widowControl w:val="0"/>
        <w:autoSpaceDE w:val="0"/>
        <w:spacing w:line="360" w:lineRule="auto"/>
        <w:jc w:val="both"/>
        <w:rPr>
          <w:rFonts w:ascii="Arial" w:hAnsi="Arial" w:cs="Arial"/>
          <w:bCs/>
          <w:sz w:val="24"/>
          <w:szCs w:val="26"/>
        </w:rPr>
      </w:pPr>
      <w:r w:rsidRPr="006C5F23">
        <w:rPr>
          <w:rFonts w:ascii="Arial" w:hAnsi="Arial" w:cs="Arial"/>
          <w:bCs/>
          <w:sz w:val="24"/>
          <w:szCs w:val="26"/>
        </w:rPr>
        <w:t>- 1x javo</w:t>
      </w:r>
      <w:r w:rsidR="00835C91" w:rsidRPr="006C5F23">
        <w:rPr>
          <w:rFonts w:ascii="Arial" w:hAnsi="Arial" w:cs="Arial"/>
          <w:bCs/>
          <w:sz w:val="24"/>
          <w:szCs w:val="26"/>
        </w:rPr>
        <w:t>r</w:t>
      </w:r>
      <w:r w:rsidRPr="006C5F23">
        <w:rPr>
          <w:rFonts w:ascii="Arial" w:hAnsi="Arial" w:cs="Arial"/>
          <w:bCs/>
          <w:sz w:val="24"/>
          <w:szCs w:val="26"/>
        </w:rPr>
        <w:t>, obvod kmene 0,32m (průměr kmene 0,10m)</w:t>
      </w:r>
    </w:p>
    <w:p w:rsidR="00835C91" w:rsidRPr="006C5F23" w:rsidRDefault="00835C91">
      <w:pPr>
        <w:widowControl w:val="0"/>
        <w:autoSpaceDE w:val="0"/>
        <w:spacing w:line="360" w:lineRule="auto"/>
        <w:jc w:val="both"/>
        <w:rPr>
          <w:rFonts w:ascii="Arial" w:hAnsi="Arial" w:cs="Arial"/>
          <w:bCs/>
          <w:sz w:val="24"/>
          <w:szCs w:val="26"/>
        </w:rPr>
      </w:pPr>
      <w:r w:rsidRPr="006C5F23">
        <w:rPr>
          <w:rFonts w:ascii="Arial" w:hAnsi="Arial" w:cs="Arial"/>
          <w:bCs/>
          <w:sz w:val="24"/>
          <w:szCs w:val="26"/>
        </w:rPr>
        <w:t xml:space="preserve">- 1x smrk, obvod kmene </w:t>
      </w:r>
      <w:r w:rsidR="00172AAD" w:rsidRPr="006C5F23">
        <w:rPr>
          <w:rFonts w:ascii="Arial" w:hAnsi="Arial" w:cs="Arial"/>
          <w:bCs/>
          <w:sz w:val="24"/>
          <w:szCs w:val="26"/>
        </w:rPr>
        <w:t>1,57</w:t>
      </w:r>
      <w:r w:rsidRPr="006C5F23">
        <w:rPr>
          <w:rFonts w:ascii="Arial" w:hAnsi="Arial" w:cs="Arial"/>
          <w:bCs/>
          <w:sz w:val="24"/>
          <w:szCs w:val="26"/>
        </w:rPr>
        <w:t xml:space="preserve">m (průměr kmene </w:t>
      </w:r>
      <w:r w:rsidR="00172AAD" w:rsidRPr="006C5F23">
        <w:rPr>
          <w:rFonts w:ascii="Arial" w:hAnsi="Arial" w:cs="Arial"/>
          <w:bCs/>
          <w:sz w:val="24"/>
          <w:szCs w:val="26"/>
        </w:rPr>
        <w:t>0,50</w:t>
      </w:r>
      <w:r w:rsidRPr="006C5F23">
        <w:rPr>
          <w:rFonts w:ascii="Arial" w:hAnsi="Arial" w:cs="Arial"/>
          <w:bCs/>
          <w:sz w:val="24"/>
          <w:szCs w:val="26"/>
        </w:rPr>
        <w:t>m)</w:t>
      </w:r>
    </w:p>
    <w:p w:rsidR="00835C91" w:rsidRPr="006C5F23" w:rsidRDefault="00835C91" w:rsidP="00835C91">
      <w:pPr>
        <w:widowControl w:val="0"/>
        <w:autoSpaceDE w:val="0"/>
        <w:spacing w:line="360" w:lineRule="auto"/>
        <w:jc w:val="both"/>
        <w:rPr>
          <w:rFonts w:ascii="Arial" w:hAnsi="Arial" w:cs="Arial"/>
          <w:bCs/>
          <w:sz w:val="24"/>
          <w:szCs w:val="26"/>
        </w:rPr>
      </w:pPr>
      <w:r w:rsidRPr="006C5F23">
        <w:rPr>
          <w:rFonts w:ascii="Arial" w:hAnsi="Arial" w:cs="Arial"/>
          <w:bCs/>
          <w:sz w:val="24"/>
          <w:szCs w:val="26"/>
        </w:rPr>
        <w:t xml:space="preserve">- 1x smrk, obvod kmene </w:t>
      </w:r>
      <w:r w:rsidR="00172AAD" w:rsidRPr="006C5F23">
        <w:rPr>
          <w:rFonts w:ascii="Arial" w:hAnsi="Arial" w:cs="Arial"/>
          <w:bCs/>
          <w:sz w:val="24"/>
          <w:szCs w:val="26"/>
        </w:rPr>
        <w:t>1,88</w:t>
      </w:r>
      <w:r w:rsidRPr="006C5F23">
        <w:rPr>
          <w:rFonts w:ascii="Arial" w:hAnsi="Arial" w:cs="Arial"/>
          <w:bCs/>
          <w:sz w:val="24"/>
          <w:szCs w:val="26"/>
        </w:rPr>
        <w:t xml:space="preserve">m (průměr kmene </w:t>
      </w:r>
      <w:r w:rsidR="00172AAD" w:rsidRPr="006C5F23">
        <w:rPr>
          <w:rFonts w:ascii="Arial" w:hAnsi="Arial" w:cs="Arial"/>
          <w:bCs/>
          <w:sz w:val="24"/>
          <w:szCs w:val="26"/>
        </w:rPr>
        <w:t>0,60</w:t>
      </w:r>
      <w:r w:rsidRPr="006C5F23">
        <w:rPr>
          <w:rFonts w:ascii="Arial" w:hAnsi="Arial" w:cs="Arial"/>
          <w:bCs/>
          <w:sz w:val="24"/>
          <w:szCs w:val="26"/>
        </w:rPr>
        <w:t>m)</w:t>
      </w:r>
    </w:p>
    <w:p w:rsidR="00835C91" w:rsidRPr="006C5F23" w:rsidRDefault="00835C91">
      <w:pPr>
        <w:widowControl w:val="0"/>
        <w:autoSpaceDE w:val="0"/>
        <w:spacing w:line="360" w:lineRule="auto"/>
        <w:jc w:val="both"/>
        <w:rPr>
          <w:rFonts w:ascii="Arial" w:hAnsi="Arial" w:cs="Arial"/>
          <w:bCs/>
          <w:sz w:val="24"/>
          <w:szCs w:val="26"/>
        </w:rPr>
      </w:pPr>
    </w:p>
    <w:p w:rsidR="007B6240" w:rsidRPr="006C5F23" w:rsidRDefault="007B6240">
      <w:pPr>
        <w:widowControl w:val="0"/>
        <w:autoSpaceDE w:val="0"/>
        <w:spacing w:line="360" w:lineRule="auto"/>
        <w:jc w:val="both"/>
        <w:rPr>
          <w:rFonts w:ascii="Arial" w:hAnsi="Arial" w:cs="Arial"/>
          <w:bCs/>
          <w:sz w:val="24"/>
          <w:szCs w:val="26"/>
        </w:rPr>
      </w:pPr>
      <w:r w:rsidRPr="006C5F23">
        <w:rPr>
          <w:rFonts w:ascii="Arial" w:hAnsi="Arial" w:cs="Arial"/>
          <w:bCs/>
          <w:sz w:val="24"/>
          <w:szCs w:val="26"/>
        </w:rPr>
        <w:t xml:space="preserve">Výše uvedené stromové porosty </w:t>
      </w:r>
      <w:r w:rsidR="00835C91" w:rsidRPr="006C5F23">
        <w:rPr>
          <w:rFonts w:ascii="Arial" w:hAnsi="Arial" w:cs="Arial"/>
          <w:bCs/>
          <w:sz w:val="24"/>
          <w:szCs w:val="26"/>
        </w:rPr>
        <w:t>m</w:t>
      </w:r>
      <w:r w:rsidRPr="006C5F23">
        <w:rPr>
          <w:rFonts w:ascii="Arial" w:hAnsi="Arial" w:cs="Arial"/>
          <w:bCs/>
          <w:sz w:val="24"/>
          <w:szCs w:val="26"/>
        </w:rPr>
        <w:t>usí být z důvodu bezvadné realizace stavby odstraněny. Větve budou spáleny, kmeny budou vyvezeny na meziskládku a následně odvezeny majitelem (Lesy ČR)</w:t>
      </w:r>
    </w:p>
    <w:p w:rsidR="007B6240" w:rsidRPr="006C5F23" w:rsidRDefault="007B6240">
      <w:pPr>
        <w:widowControl w:val="0"/>
        <w:autoSpaceDE w:val="0"/>
        <w:spacing w:line="360" w:lineRule="auto"/>
        <w:jc w:val="both"/>
        <w:rPr>
          <w:rFonts w:ascii="Arial" w:hAnsi="Arial" w:cs="Arial"/>
          <w:bCs/>
          <w:sz w:val="24"/>
          <w:szCs w:val="26"/>
        </w:rPr>
      </w:pPr>
      <w:r w:rsidRPr="006C5F23">
        <w:rPr>
          <w:rFonts w:ascii="Arial" w:hAnsi="Arial" w:cs="Arial"/>
          <w:bCs/>
          <w:sz w:val="24"/>
          <w:szCs w:val="26"/>
        </w:rPr>
        <w:t>Ostatní stromové porosty nebudou stavbou dot</w:t>
      </w:r>
      <w:r w:rsidR="006C262D" w:rsidRPr="006C5F23">
        <w:rPr>
          <w:rFonts w:ascii="Arial" w:hAnsi="Arial" w:cs="Arial"/>
          <w:bCs/>
          <w:sz w:val="24"/>
          <w:szCs w:val="26"/>
        </w:rPr>
        <w:t>č</w:t>
      </w:r>
      <w:r w:rsidRPr="006C5F23">
        <w:rPr>
          <w:rFonts w:ascii="Arial" w:hAnsi="Arial" w:cs="Arial"/>
          <w:bCs/>
          <w:sz w:val="24"/>
          <w:szCs w:val="26"/>
        </w:rPr>
        <w:t>eny.</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g)Požadavky na maximální zábory ZPF nebo pozemků určených k plnění lesa</w:t>
      </w:r>
    </w:p>
    <w:p w:rsidR="006C262D"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Pozemky, na kterých bude stavba realizována</w:t>
      </w:r>
      <w:r w:rsidR="0068356C" w:rsidRPr="006C5F23">
        <w:rPr>
          <w:rFonts w:ascii="Arial" w:hAnsi="Arial" w:cs="Arial"/>
          <w:bCs/>
          <w:sz w:val="24"/>
          <w:szCs w:val="26"/>
        </w:rPr>
        <w:t>,</w:t>
      </w:r>
      <w:r w:rsidRPr="006C5F23">
        <w:rPr>
          <w:rFonts w:ascii="Arial" w:hAnsi="Arial" w:cs="Arial"/>
          <w:bCs/>
          <w:sz w:val="24"/>
          <w:szCs w:val="26"/>
        </w:rPr>
        <w:t xml:space="preserve"> jsou v KN vedeny jako </w:t>
      </w:r>
      <w:r w:rsidR="006C262D" w:rsidRPr="006C5F23">
        <w:rPr>
          <w:rFonts w:ascii="Arial" w:hAnsi="Arial" w:cs="Arial"/>
          <w:bCs/>
          <w:sz w:val="24"/>
          <w:szCs w:val="26"/>
        </w:rPr>
        <w:t xml:space="preserve">lesní pozemek a jako </w:t>
      </w:r>
      <w:r w:rsidRPr="006C5F23">
        <w:rPr>
          <w:rFonts w:ascii="Arial" w:hAnsi="Arial" w:cs="Arial"/>
          <w:bCs/>
          <w:sz w:val="24"/>
          <w:szCs w:val="26"/>
        </w:rPr>
        <w:t xml:space="preserve">ostatní </w:t>
      </w:r>
      <w:r w:rsidR="006C262D" w:rsidRPr="006C5F23">
        <w:rPr>
          <w:rFonts w:ascii="Arial" w:hAnsi="Arial" w:cs="Arial"/>
          <w:bCs/>
          <w:sz w:val="24"/>
          <w:szCs w:val="26"/>
        </w:rPr>
        <w:t>plocha</w:t>
      </w:r>
      <w:r w:rsidRPr="006C5F23">
        <w:rPr>
          <w:rFonts w:ascii="Arial" w:hAnsi="Arial" w:cs="Arial"/>
          <w:bCs/>
          <w:sz w:val="24"/>
          <w:szCs w:val="26"/>
        </w:rPr>
        <w:t xml:space="preserve">. Z tohoto důvodu </w:t>
      </w:r>
      <w:r w:rsidR="006C262D" w:rsidRPr="006C5F23">
        <w:rPr>
          <w:rFonts w:ascii="Arial" w:hAnsi="Arial" w:cs="Arial"/>
          <w:bCs/>
          <w:sz w:val="24"/>
          <w:szCs w:val="26"/>
        </w:rPr>
        <w:t>bude nutno z důvodu umístění části stavby na pozemku vedeném jako lesní pozemek provést vynětí z pozemků určených k plnění funkce lesa.</w:t>
      </w:r>
    </w:p>
    <w:p w:rsidR="006C262D" w:rsidRPr="006C5F23" w:rsidRDefault="006C262D">
      <w:pPr>
        <w:widowControl w:val="0"/>
        <w:autoSpaceDE w:val="0"/>
        <w:spacing w:line="360" w:lineRule="auto"/>
        <w:jc w:val="both"/>
        <w:rPr>
          <w:rFonts w:ascii="Arial" w:hAnsi="Arial" w:cs="Arial"/>
          <w:bCs/>
          <w:sz w:val="24"/>
          <w:szCs w:val="26"/>
          <w:u w:val="single"/>
        </w:rPr>
      </w:pPr>
      <w:r w:rsidRPr="006C5F23">
        <w:rPr>
          <w:rFonts w:ascii="Arial" w:hAnsi="Arial" w:cs="Arial"/>
          <w:bCs/>
          <w:sz w:val="24"/>
          <w:szCs w:val="26"/>
          <w:u w:val="single"/>
        </w:rPr>
        <w:t>Číslo pozemku</w:t>
      </w:r>
      <w:r w:rsidRPr="006C5F23">
        <w:rPr>
          <w:rFonts w:ascii="Arial" w:hAnsi="Arial" w:cs="Arial"/>
          <w:bCs/>
          <w:sz w:val="24"/>
          <w:szCs w:val="26"/>
          <w:u w:val="single"/>
        </w:rPr>
        <w:tab/>
      </w:r>
      <w:r w:rsidRPr="006C5F23">
        <w:rPr>
          <w:rFonts w:ascii="Arial" w:hAnsi="Arial" w:cs="Arial"/>
          <w:bCs/>
          <w:sz w:val="24"/>
          <w:szCs w:val="26"/>
          <w:u w:val="single"/>
        </w:rPr>
        <w:tab/>
        <w:t>celková plocha</w:t>
      </w:r>
      <w:r w:rsidRPr="006C5F23">
        <w:rPr>
          <w:rFonts w:ascii="Arial" w:hAnsi="Arial" w:cs="Arial"/>
          <w:bCs/>
          <w:sz w:val="24"/>
          <w:szCs w:val="26"/>
          <w:u w:val="single"/>
        </w:rPr>
        <w:tab/>
      </w:r>
      <w:r w:rsidRPr="006C5F23">
        <w:rPr>
          <w:rFonts w:ascii="Arial" w:hAnsi="Arial" w:cs="Arial"/>
          <w:bCs/>
          <w:sz w:val="24"/>
          <w:szCs w:val="26"/>
          <w:u w:val="single"/>
        </w:rPr>
        <w:tab/>
      </w:r>
      <w:proofErr w:type="spellStart"/>
      <w:r w:rsidRPr="006C5F23">
        <w:rPr>
          <w:rFonts w:ascii="Arial" w:hAnsi="Arial" w:cs="Arial"/>
          <w:bCs/>
          <w:sz w:val="24"/>
          <w:szCs w:val="26"/>
          <w:u w:val="single"/>
        </w:rPr>
        <w:t>plocha</w:t>
      </w:r>
      <w:proofErr w:type="spellEnd"/>
      <w:r w:rsidRPr="006C5F23">
        <w:rPr>
          <w:rFonts w:ascii="Arial" w:hAnsi="Arial" w:cs="Arial"/>
          <w:bCs/>
          <w:sz w:val="24"/>
          <w:szCs w:val="26"/>
          <w:u w:val="single"/>
        </w:rPr>
        <w:t xml:space="preserve"> určená k vytětí</w:t>
      </w:r>
    </w:p>
    <w:p w:rsidR="006C262D" w:rsidRPr="006C5F23" w:rsidRDefault="006C262D">
      <w:pPr>
        <w:widowControl w:val="0"/>
        <w:autoSpaceDE w:val="0"/>
        <w:spacing w:line="360" w:lineRule="auto"/>
        <w:jc w:val="both"/>
        <w:rPr>
          <w:rFonts w:ascii="Arial" w:hAnsi="Arial" w:cs="Arial"/>
          <w:bCs/>
          <w:sz w:val="24"/>
          <w:szCs w:val="26"/>
        </w:rPr>
      </w:pPr>
      <w:r w:rsidRPr="006C5F23">
        <w:rPr>
          <w:rFonts w:ascii="Arial" w:hAnsi="Arial" w:cs="Arial"/>
          <w:bCs/>
          <w:sz w:val="24"/>
          <w:szCs w:val="26"/>
        </w:rPr>
        <w:t>26/2</w:t>
      </w:r>
      <w:r w:rsidRPr="006C5F23">
        <w:rPr>
          <w:rFonts w:ascii="Arial" w:hAnsi="Arial" w:cs="Arial"/>
          <w:bCs/>
          <w:sz w:val="24"/>
          <w:szCs w:val="26"/>
        </w:rPr>
        <w:tab/>
      </w:r>
      <w:r w:rsidRPr="006C5F23">
        <w:rPr>
          <w:rFonts w:ascii="Arial" w:hAnsi="Arial" w:cs="Arial"/>
          <w:bCs/>
          <w:sz w:val="24"/>
          <w:szCs w:val="26"/>
        </w:rPr>
        <w:tab/>
      </w:r>
      <w:r w:rsidRPr="006C5F23">
        <w:rPr>
          <w:rFonts w:ascii="Arial" w:hAnsi="Arial" w:cs="Arial"/>
          <w:bCs/>
          <w:sz w:val="24"/>
          <w:szCs w:val="26"/>
        </w:rPr>
        <w:tab/>
      </w:r>
      <w:r w:rsidRPr="006C5F23">
        <w:rPr>
          <w:rFonts w:ascii="Arial" w:hAnsi="Arial" w:cs="Arial"/>
          <w:bCs/>
          <w:sz w:val="24"/>
          <w:szCs w:val="26"/>
        </w:rPr>
        <w:tab/>
      </w:r>
      <w:r w:rsidR="004E3C20" w:rsidRPr="006C5F23">
        <w:rPr>
          <w:rFonts w:ascii="Arial" w:hAnsi="Arial" w:cs="Arial"/>
          <w:bCs/>
          <w:sz w:val="24"/>
          <w:szCs w:val="26"/>
        </w:rPr>
        <w:t>4.482m</w:t>
      </w:r>
      <w:r w:rsidR="004E3C20" w:rsidRPr="006C5F23">
        <w:rPr>
          <w:rFonts w:ascii="Arial" w:hAnsi="Arial" w:cs="Arial"/>
          <w:bCs/>
          <w:sz w:val="24"/>
          <w:szCs w:val="26"/>
          <w:vertAlign w:val="superscript"/>
        </w:rPr>
        <w:t>2</w:t>
      </w:r>
      <w:r w:rsidR="004E3C20" w:rsidRPr="006C5F23">
        <w:rPr>
          <w:rFonts w:ascii="Arial" w:hAnsi="Arial" w:cs="Arial"/>
          <w:bCs/>
          <w:sz w:val="24"/>
          <w:szCs w:val="26"/>
        </w:rPr>
        <w:tab/>
      </w:r>
      <w:r w:rsidR="004E3C20" w:rsidRPr="006C5F23">
        <w:rPr>
          <w:rFonts w:ascii="Arial" w:hAnsi="Arial" w:cs="Arial"/>
          <w:bCs/>
          <w:sz w:val="24"/>
          <w:szCs w:val="26"/>
        </w:rPr>
        <w:tab/>
      </w:r>
      <w:r w:rsidR="004E3C20" w:rsidRPr="006C5F23">
        <w:rPr>
          <w:rFonts w:ascii="Arial" w:hAnsi="Arial" w:cs="Arial"/>
          <w:bCs/>
          <w:sz w:val="24"/>
          <w:szCs w:val="26"/>
        </w:rPr>
        <w:tab/>
      </w:r>
      <w:r w:rsidR="00F81E79" w:rsidRPr="006C5F23">
        <w:rPr>
          <w:rFonts w:ascii="Arial" w:hAnsi="Arial" w:cs="Arial"/>
          <w:bCs/>
          <w:sz w:val="24"/>
          <w:szCs w:val="26"/>
        </w:rPr>
        <w:t>97,00</w:t>
      </w:r>
      <w:r w:rsidR="004E3C20" w:rsidRPr="006C5F23">
        <w:rPr>
          <w:rFonts w:ascii="Arial" w:hAnsi="Arial" w:cs="Arial"/>
          <w:bCs/>
          <w:sz w:val="24"/>
          <w:szCs w:val="26"/>
        </w:rPr>
        <w:t>m</w:t>
      </w:r>
      <w:r w:rsidR="004E3C20" w:rsidRPr="006C5F23">
        <w:rPr>
          <w:rFonts w:ascii="Arial" w:hAnsi="Arial" w:cs="Arial"/>
          <w:bCs/>
          <w:sz w:val="24"/>
          <w:szCs w:val="26"/>
          <w:vertAlign w:val="superscript"/>
        </w:rPr>
        <w:t>2</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h)Územně technické podmínky</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h.1) Napojení</w:t>
      </w:r>
      <w:proofErr w:type="gramEnd"/>
      <w:r w:rsidRPr="006C5F23">
        <w:rPr>
          <w:rFonts w:ascii="Arial" w:hAnsi="Arial" w:cs="Arial"/>
          <w:b/>
          <w:bCs/>
          <w:sz w:val="24"/>
          <w:szCs w:val="26"/>
        </w:rPr>
        <w:t xml:space="preserve"> na dopravní infrastrukturu</w:t>
      </w:r>
    </w:p>
    <w:p w:rsidR="00E03F7F" w:rsidRPr="006C5F23" w:rsidRDefault="00E03F7F" w:rsidP="00E03F7F">
      <w:pPr>
        <w:widowControl w:val="0"/>
        <w:autoSpaceDE w:val="0"/>
        <w:spacing w:line="360" w:lineRule="auto"/>
        <w:jc w:val="both"/>
        <w:rPr>
          <w:rFonts w:ascii="Arial" w:hAnsi="Arial" w:cs="Arial"/>
          <w:bCs/>
          <w:sz w:val="24"/>
          <w:szCs w:val="26"/>
        </w:rPr>
      </w:pPr>
      <w:r w:rsidRPr="006C5F23">
        <w:rPr>
          <w:rFonts w:ascii="Arial" w:hAnsi="Arial" w:cs="Arial"/>
          <w:bCs/>
          <w:sz w:val="24"/>
          <w:szCs w:val="26"/>
        </w:rPr>
        <w:t>Přístup na staveniště je možný ze stávající obslužné komunikace vedoucí ke strojovně pod hrází a přilehlých nezastavěných ploch.</w:t>
      </w:r>
    </w:p>
    <w:p w:rsidR="00632BDC" w:rsidRPr="006C5F23" w:rsidRDefault="00632BDC" w:rsidP="00E03F7F">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h.2) Napojení</w:t>
      </w:r>
      <w:proofErr w:type="gramEnd"/>
      <w:r w:rsidRPr="006C5F23">
        <w:rPr>
          <w:rFonts w:ascii="Arial" w:hAnsi="Arial" w:cs="Arial"/>
          <w:b/>
          <w:bCs/>
          <w:sz w:val="24"/>
          <w:szCs w:val="26"/>
        </w:rPr>
        <w:t xml:space="preserve"> na technickou infrastrukturu</w:t>
      </w:r>
    </w:p>
    <w:p w:rsidR="00632BDC"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 xml:space="preserve">Veškeré stavební objekty zřízené v rámci stavby nevyžadují napojení na technickou infrastrukturu. </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i)Věcné a časové vazby stavby, podmiňující, vyvolané, související investice</w:t>
      </w:r>
    </w:p>
    <w:p w:rsidR="00632BDC" w:rsidRPr="006C5F23" w:rsidRDefault="00632BDC">
      <w:pPr>
        <w:spacing w:line="360" w:lineRule="auto"/>
        <w:jc w:val="both"/>
        <w:rPr>
          <w:rFonts w:ascii="Arial" w:hAnsi="Arial" w:cs="Arial"/>
          <w:sz w:val="24"/>
          <w:szCs w:val="24"/>
        </w:rPr>
      </w:pPr>
      <w:r w:rsidRPr="006C5F23">
        <w:rPr>
          <w:rFonts w:ascii="Arial" w:hAnsi="Arial" w:cs="Arial"/>
          <w:sz w:val="24"/>
          <w:szCs w:val="24"/>
        </w:rPr>
        <w:t>Stavbou nejsou vyvolány podmiň</w:t>
      </w:r>
      <w:r w:rsidR="00EF2820" w:rsidRPr="006C5F23">
        <w:rPr>
          <w:rFonts w:ascii="Arial" w:hAnsi="Arial" w:cs="Arial"/>
          <w:sz w:val="24"/>
          <w:szCs w:val="24"/>
        </w:rPr>
        <w:t>u</w:t>
      </w:r>
      <w:r w:rsidRPr="006C5F23">
        <w:rPr>
          <w:rFonts w:ascii="Arial" w:hAnsi="Arial" w:cs="Arial"/>
          <w:sz w:val="24"/>
          <w:szCs w:val="24"/>
        </w:rPr>
        <w:t>jící ani související investice.</w:t>
      </w:r>
    </w:p>
    <w:p w:rsidR="00632BDC" w:rsidRPr="006C5F23" w:rsidRDefault="00632BDC">
      <w:pPr>
        <w:widowControl w:val="0"/>
        <w:autoSpaceDE w:val="0"/>
        <w:spacing w:line="360" w:lineRule="auto"/>
        <w:jc w:val="both"/>
        <w:rPr>
          <w:rFonts w:ascii="Arial" w:hAnsi="Arial" w:cs="Arial"/>
          <w:b/>
          <w:bCs/>
          <w:sz w:val="28"/>
          <w:szCs w:val="28"/>
        </w:rPr>
      </w:pPr>
      <w:proofErr w:type="gramStart"/>
      <w:r w:rsidRPr="006C5F23">
        <w:rPr>
          <w:rFonts w:ascii="Arial" w:hAnsi="Arial" w:cs="Arial"/>
          <w:b/>
          <w:bCs/>
          <w:sz w:val="28"/>
          <w:szCs w:val="28"/>
        </w:rPr>
        <w:t>B.2 Celkový</w:t>
      </w:r>
      <w:proofErr w:type="gramEnd"/>
      <w:r w:rsidRPr="006C5F23">
        <w:rPr>
          <w:rFonts w:ascii="Arial" w:hAnsi="Arial" w:cs="Arial"/>
          <w:b/>
          <w:bCs/>
          <w:sz w:val="28"/>
          <w:szCs w:val="28"/>
        </w:rPr>
        <w:t xml:space="preserve"> popis stavby</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B.2.1</w:t>
      </w:r>
      <w:proofErr w:type="gramEnd"/>
      <w:r w:rsidRPr="006C5F23">
        <w:rPr>
          <w:rFonts w:ascii="Arial" w:hAnsi="Arial" w:cs="Arial"/>
          <w:b/>
          <w:bCs/>
          <w:sz w:val="24"/>
          <w:szCs w:val="26"/>
        </w:rPr>
        <w:t xml:space="preserve"> Účel užívání stavby, základní kapacity funkčních jednotek</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B.2.1.1</w:t>
      </w:r>
      <w:proofErr w:type="gramEnd"/>
      <w:r w:rsidRPr="006C5F23">
        <w:rPr>
          <w:rFonts w:ascii="Arial" w:hAnsi="Arial" w:cs="Arial"/>
          <w:b/>
          <w:bCs/>
          <w:sz w:val="24"/>
          <w:szCs w:val="26"/>
        </w:rPr>
        <w:t xml:space="preserve"> Účel užívání stavby</w:t>
      </w:r>
    </w:p>
    <w:p w:rsidR="003B7DE2" w:rsidRPr="006C5F23" w:rsidRDefault="003B7DE2" w:rsidP="003B7DE2">
      <w:pPr>
        <w:spacing w:line="360" w:lineRule="auto"/>
        <w:jc w:val="both"/>
        <w:rPr>
          <w:rFonts w:ascii="Arial" w:hAnsi="Arial"/>
          <w:sz w:val="24"/>
          <w:szCs w:val="24"/>
        </w:rPr>
      </w:pPr>
      <w:r w:rsidRPr="006C5F23">
        <w:rPr>
          <w:rFonts w:ascii="Arial" w:hAnsi="Arial"/>
          <w:sz w:val="24"/>
          <w:szCs w:val="24"/>
        </w:rPr>
        <w:t xml:space="preserve">Účelem stavby je umožnění bezpečného přístupu pro zaměstnance investora a odbornou veřejnost v rámci exkurzí od levostranného zavázání hráze ke strojovně pod hrází. </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B.2.1.2</w:t>
      </w:r>
      <w:proofErr w:type="gramEnd"/>
      <w:r w:rsidRPr="006C5F23">
        <w:rPr>
          <w:rFonts w:ascii="Arial" w:hAnsi="Arial" w:cs="Arial"/>
          <w:b/>
          <w:bCs/>
          <w:sz w:val="24"/>
          <w:szCs w:val="26"/>
        </w:rPr>
        <w:t xml:space="preserve"> Základní kapacity funkčních jednotek</w:t>
      </w:r>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Dokumentace řeší rekonstrukci stávajícího schodiště vybudovaného ve svahu mezi levobřežním zavázáním hráze vodního díla Bystřička a strojovnou pod hrází včetně rekonstrukce přístupové pěšiny. Rozsahem se jedná o jednoduchou stavbu, stavba není členěna na stavební objekty. </w:t>
      </w:r>
    </w:p>
    <w:p w:rsidR="00964E86" w:rsidRDefault="00964E86" w:rsidP="0068356C">
      <w:pPr>
        <w:spacing w:line="360" w:lineRule="auto"/>
        <w:jc w:val="both"/>
        <w:rPr>
          <w:rFonts w:ascii="Arial" w:eastAsia="Calibri" w:hAnsi="Arial" w:cs="Calibri"/>
          <w:sz w:val="24"/>
          <w:szCs w:val="24"/>
          <w:u w:val="single"/>
        </w:rPr>
      </w:pPr>
    </w:p>
    <w:p w:rsidR="00964E86" w:rsidRDefault="00964E86" w:rsidP="0068356C">
      <w:pPr>
        <w:spacing w:line="360" w:lineRule="auto"/>
        <w:jc w:val="both"/>
        <w:rPr>
          <w:rFonts w:ascii="Arial" w:eastAsia="Calibri" w:hAnsi="Arial" w:cs="Calibri"/>
          <w:sz w:val="24"/>
          <w:szCs w:val="24"/>
          <w:u w:val="single"/>
        </w:rPr>
      </w:pPr>
    </w:p>
    <w:p w:rsidR="0068356C" w:rsidRPr="006C5F23" w:rsidRDefault="0068356C" w:rsidP="0068356C">
      <w:pPr>
        <w:spacing w:line="360" w:lineRule="auto"/>
        <w:jc w:val="both"/>
        <w:rPr>
          <w:rFonts w:ascii="Arial" w:eastAsia="Calibri" w:hAnsi="Arial" w:cs="Calibri"/>
          <w:sz w:val="24"/>
          <w:szCs w:val="24"/>
          <w:u w:val="single"/>
        </w:rPr>
      </w:pPr>
      <w:r w:rsidRPr="006C5F23">
        <w:rPr>
          <w:rFonts w:ascii="Arial" w:eastAsia="Calibri" w:hAnsi="Arial" w:cs="Calibri"/>
          <w:sz w:val="24"/>
          <w:szCs w:val="24"/>
          <w:u w:val="single"/>
        </w:rPr>
        <w:t>Základní parametry SCHODIŠTĚ I:</w:t>
      </w:r>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délka schodišťového </w:t>
      </w:r>
      <w:proofErr w:type="gramStart"/>
      <w:r w:rsidRPr="006C5F23">
        <w:rPr>
          <w:rFonts w:ascii="Arial" w:eastAsia="Calibri" w:hAnsi="Arial" w:cs="Calibri"/>
          <w:sz w:val="24"/>
          <w:szCs w:val="24"/>
        </w:rPr>
        <w:t>ramene I</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2,70m</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výška schodišťového </w:t>
      </w:r>
      <w:proofErr w:type="gramStart"/>
      <w:r w:rsidRPr="006C5F23">
        <w:rPr>
          <w:rFonts w:ascii="Arial" w:eastAsia="Calibri" w:hAnsi="Arial" w:cs="Calibri"/>
          <w:sz w:val="24"/>
          <w:szCs w:val="24"/>
        </w:rPr>
        <w:t>ramene I</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1,65m</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počet stupňů schodišťového </w:t>
      </w:r>
      <w:proofErr w:type="gramStart"/>
      <w:r w:rsidRPr="006C5F23">
        <w:rPr>
          <w:rFonts w:ascii="Arial" w:eastAsia="Calibri" w:hAnsi="Arial" w:cs="Calibri"/>
          <w:sz w:val="24"/>
          <w:szCs w:val="24"/>
        </w:rPr>
        <w:t>ramene I</w:t>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10</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výška / šířka </w:t>
      </w:r>
      <w:proofErr w:type="gramStart"/>
      <w:r w:rsidRPr="006C5F23">
        <w:rPr>
          <w:rFonts w:ascii="Arial" w:eastAsia="Calibri" w:hAnsi="Arial" w:cs="Calibri"/>
          <w:sz w:val="24"/>
          <w:szCs w:val="24"/>
        </w:rPr>
        <w:t>stupně</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165mm</w:t>
      </w:r>
      <w:proofErr w:type="gramEnd"/>
      <w:r w:rsidRPr="006C5F23">
        <w:rPr>
          <w:rFonts w:ascii="Arial" w:eastAsia="Calibri" w:hAnsi="Arial" w:cs="Calibri"/>
          <w:sz w:val="24"/>
          <w:szCs w:val="24"/>
        </w:rPr>
        <w:t xml:space="preserve"> / 270mm</w:t>
      </w:r>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délka </w:t>
      </w:r>
      <w:proofErr w:type="gramStart"/>
      <w:r w:rsidRPr="006C5F23">
        <w:rPr>
          <w:rFonts w:ascii="Arial" w:eastAsia="Calibri" w:hAnsi="Arial" w:cs="Calibri"/>
          <w:sz w:val="24"/>
          <w:szCs w:val="24"/>
        </w:rPr>
        <w:t>stupně</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1,20m</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sklon schodišťového </w:t>
      </w:r>
      <w:proofErr w:type="gramStart"/>
      <w:r w:rsidRPr="006C5F23">
        <w:rPr>
          <w:rFonts w:ascii="Arial" w:eastAsia="Calibri" w:hAnsi="Arial" w:cs="Calibri"/>
          <w:sz w:val="24"/>
          <w:szCs w:val="24"/>
        </w:rPr>
        <w:t>ramene I</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29</w:t>
      </w:r>
      <w:r w:rsidRPr="006C5F23">
        <w:rPr>
          <w:rFonts w:ascii="Arial" w:eastAsia="Calibri" w:hAnsi="Arial" w:cs="Calibri"/>
          <w:sz w:val="24"/>
          <w:szCs w:val="24"/>
          <w:vertAlign w:val="superscript"/>
        </w:rPr>
        <w:t>0</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počet </w:t>
      </w:r>
      <w:proofErr w:type="gramStart"/>
      <w:r w:rsidRPr="006C5F23">
        <w:rPr>
          <w:rFonts w:ascii="Arial" w:eastAsia="Calibri" w:hAnsi="Arial" w:cs="Calibri"/>
          <w:sz w:val="24"/>
          <w:szCs w:val="24"/>
        </w:rPr>
        <w:t>ramen I</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3</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počet vložených </w:t>
      </w:r>
      <w:proofErr w:type="gramStart"/>
      <w:r w:rsidRPr="006C5F23">
        <w:rPr>
          <w:rFonts w:ascii="Arial" w:eastAsia="Calibri" w:hAnsi="Arial" w:cs="Calibri"/>
          <w:sz w:val="24"/>
          <w:szCs w:val="24"/>
        </w:rPr>
        <w:t>podest</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2</w:t>
      </w:r>
      <w:proofErr w:type="gramEnd"/>
    </w:p>
    <w:p w:rsidR="0068356C" w:rsidRPr="006C5F23" w:rsidRDefault="0068356C" w:rsidP="0068356C">
      <w:pPr>
        <w:spacing w:line="360" w:lineRule="auto"/>
        <w:jc w:val="both"/>
        <w:rPr>
          <w:rFonts w:ascii="Arial" w:eastAsia="Calibri" w:hAnsi="Arial" w:cs="Calibri"/>
          <w:sz w:val="24"/>
          <w:szCs w:val="24"/>
          <w:u w:val="single"/>
        </w:rPr>
      </w:pPr>
      <w:r w:rsidRPr="006C5F23">
        <w:rPr>
          <w:rFonts w:ascii="Arial" w:eastAsia="Calibri" w:hAnsi="Arial" w:cs="Calibri"/>
          <w:sz w:val="24"/>
          <w:szCs w:val="24"/>
          <w:u w:val="single"/>
        </w:rPr>
        <w:t>Základní parametry SCHODIŠTĚ II:</w:t>
      </w:r>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délka schodišťového ramene </w:t>
      </w:r>
      <w:proofErr w:type="gramStart"/>
      <w:r w:rsidRPr="006C5F23">
        <w:rPr>
          <w:rFonts w:ascii="Arial" w:eastAsia="Calibri" w:hAnsi="Arial" w:cs="Calibri"/>
          <w:sz w:val="24"/>
          <w:szCs w:val="24"/>
        </w:rPr>
        <w:t>II.I</w:t>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4,59m</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výška schodišťového ramene </w:t>
      </w:r>
      <w:proofErr w:type="gramStart"/>
      <w:r w:rsidRPr="006C5F23">
        <w:rPr>
          <w:rFonts w:ascii="Arial" w:eastAsia="Calibri" w:hAnsi="Arial" w:cs="Calibri"/>
          <w:sz w:val="24"/>
          <w:szCs w:val="24"/>
        </w:rPr>
        <w:t>II.I</w:t>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3,24m</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počet stupňů schodišťového ramene </w:t>
      </w:r>
      <w:proofErr w:type="gramStart"/>
      <w:r w:rsidRPr="006C5F23">
        <w:rPr>
          <w:rFonts w:ascii="Arial" w:eastAsia="Calibri" w:hAnsi="Arial" w:cs="Calibri"/>
          <w:sz w:val="24"/>
          <w:szCs w:val="24"/>
        </w:rPr>
        <w:t>II.I</w:t>
      </w:r>
      <w:r w:rsidRPr="006C5F23">
        <w:rPr>
          <w:rFonts w:ascii="Arial" w:eastAsia="Calibri" w:hAnsi="Arial" w:cs="Calibri"/>
          <w:sz w:val="24"/>
          <w:szCs w:val="24"/>
        </w:rPr>
        <w:tab/>
        <w:t>...</w:t>
      </w:r>
      <w:r w:rsidRPr="006C5F23">
        <w:rPr>
          <w:rFonts w:ascii="Arial" w:eastAsia="Calibri" w:hAnsi="Arial" w:cs="Calibri"/>
          <w:sz w:val="24"/>
          <w:szCs w:val="24"/>
        </w:rPr>
        <w:tab/>
        <w:t>18</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délka schodišťového ramene </w:t>
      </w:r>
      <w:proofErr w:type="gramStart"/>
      <w:r w:rsidRPr="006C5F23">
        <w:rPr>
          <w:rFonts w:ascii="Arial" w:eastAsia="Calibri" w:hAnsi="Arial" w:cs="Calibri"/>
          <w:sz w:val="24"/>
          <w:szCs w:val="24"/>
        </w:rPr>
        <w:t>II.II</w:t>
      </w:r>
      <w:proofErr w:type="gramEnd"/>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3,78m</w:t>
      </w:r>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výška schodišťového ramene </w:t>
      </w:r>
      <w:proofErr w:type="gramStart"/>
      <w:r w:rsidRPr="006C5F23">
        <w:rPr>
          <w:rFonts w:ascii="Arial" w:eastAsia="Calibri" w:hAnsi="Arial" w:cs="Calibri"/>
          <w:sz w:val="24"/>
          <w:szCs w:val="24"/>
        </w:rPr>
        <w:t>II.II</w:t>
      </w:r>
      <w:proofErr w:type="gramEnd"/>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2,70m</w:t>
      </w:r>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počet stupňů schodišťového ramene </w:t>
      </w:r>
      <w:proofErr w:type="gramStart"/>
      <w:r w:rsidRPr="006C5F23">
        <w:rPr>
          <w:rFonts w:ascii="Arial" w:eastAsia="Calibri" w:hAnsi="Arial" w:cs="Calibri"/>
          <w:sz w:val="24"/>
          <w:szCs w:val="24"/>
        </w:rPr>
        <w:t>II.II</w:t>
      </w:r>
      <w:proofErr w:type="gramEnd"/>
      <w:r w:rsidRPr="006C5F23">
        <w:rPr>
          <w:rFonts w:ascii="Arial" w:eastAsia="Calibri" w:hAnsi="Arial" w:cs="Calibri"/>
          <w:sz w:val="24"/>
          <w:szCs w:val="24"/>
        </w:rPr>
        <w:tab/>
        <w:t>...</w:t>
      </w:r>
      <w:r w:rsidRPr="006C5F23">
        <w:rPr>
          <w:rFonts w:ascii="Arial" w:eastAsia="Calibri" w:hAnsi="Arial" w:cs="Calibri"/>
          <w:sz w:val="24"/>
          <w:szCs w:val="24"/>
        </w:rPr>
        <w:tab/>
        <w:t>15</w:t>
      </w:r>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výška / šířka </w:t>
      </w:r>
      <w:proofErr w:type="gramStart"/>
      <w:r w:rsidRPr="006C5F23">
        <w:rPr>
          <w:rFonts w:ascii="Arial" w:eastAsia="Calibri" w:hAnsi="Arial" w:cs="Calibri"/>
          <w:sz w:val="24"/>
          <w:szCs w:val="24"/>
        </w:rPr>
        <w:t>stupně</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180mm</w:t>
      </w:r>
      <w:proofErr w:type="gramEnd"/>
      <w:r w:rsidRPr="006C5F23">
        <w:rPr>
          <w:rFonts w:ascii="Arial" w:eastAsia="Calibri" w:hAnsi="Arial" w:cs="Calibri"/>
          <w:sz w:val="24"/>
          <w:szCs w:val="24"/>
        </w:rPr>
        <w:t xml:space="preserve"> / 270mm</w:t>
      </w:r>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délka </w:t>
      </w:r>
      <w:proofErr w:type="gramStart"/>
      <w:r w:rsidRPr="006C5F23">
        <w:rPr>
          <w:rFonts w:ascii="Arial" w:eastAsia="Calibri" w:hAnsi="Arial" w:cs="Calibri"/>
          <w:sz w:val="24"/>
          <w:szCs w:val="24"/>
        </w:rPr>
        <w:t>stupně</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1,20m</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sklon schodišťového ramene </w:t>
      </w:r>
      <w:proofErr w:type="gramStart"/>
      <w:r w:rsidRPr="006C5F23">
        <w:rPr>
          <w:rFonts w:ascii="Arial" w:eastAsia="Calibri" w:hAnsi="Arial" w:cs="Calibri"/>
          <w:sz w:val="24"/>
          <w:szCs w:val="24"/>
        </w:rPr>
        <w:t>II.I, II</w:t>
      </w:r>
      <w:proofErr w:type="gramEnd"/>
      <w:r w:rsidRPr="006C5F23">
        <w:rPr>
          <w:rFonts w:ascii="Arial" w:eastAsia="Calibri" w:hAnsi="Arial" w:cs="Calibri"/>
          <w:sz w:val="24"/>
          <w:szCs w:val="24"/>
        </w:rPr>
        <w:t>.II</w:t>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34</w:t>
      </w:r>
      <w:r w:rsidRPr="006C5F23">
        <w:rPr>
          <w:rFonts w:ascii="Arial" w:eastAsia="Calibri" w:hAnsi="Arial" w:cs="Calibri"/>
          <w:sz w:val="24"/>
          <w:szCs w:val="24"/>
          <w:vertAlign w:val="superscript"/>
        </w:rPr>
        <w:t>0</w:t>
      </w:r>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počet ramen </w:t>
      </w:r>
      <w:proofErr w:type="gramStart"/>
      <w:r w:rsidRPr="006C5F23">
        <w:rPr>
          <w:rFonts w:ascii="Arial" w:eastAsia="Calibri" w:hAnsi="Arial" w:cs="Calibri"/>
          <w:sz w:val="24"/>
          <w:szCs w:val="24"/>
        </w:rPr>
        <w:t>II.I</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3</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počet vložených </w:t>
      </w:r>
      <w:proofErr w:type="gramStart"/>
      <w:r w:rsidRPr="006C5F23">
        <w:rPr>
          <w:rFonts w:ascii="Arial" w:eastAsia="Calibri" w:hAnsi="Arial" w:cs="Calibri"/>
          <w:sz w:val="24"/>
          <w:szCs w:val="24"/>
        </w:rPr>
        <w:t>podest</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2</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počet ramen </w:t>
      </w:r>
      <w:proofErr w:type="gramStart"/>
      <w:r w:rsidRPr="006C5F23">
        <w:rPr>
          <w:rFonts w:ascii="Arial" w:eastAsia="Calibri" w:hAnsi="Arial" w:cs="Calibri"/>
          <w:sz w:val="24"/>
          <w:szCs w:val="24"/>
        </w:rPr>
        <w:t>II.II</w:t>
      </w:r>
      <w:proofErr w:type="gramEnd"/>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3</w:t>
      </w:r>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počet vložených </w:t>
      </w:r>
      <w:proofErr w:type="gramStart"/>
      <w:r w:rsidRPr="006C5F23">
        <w:rPr>
          <w:rFonts w:ascii="Arial" w:eastAsia="Calibri" w:hAnsi="Arial" w:cs="Calibri"/>
          <w:sz w:val="24"/>
          <w:szCs w:val="24"/>
        </w:rPr>
        <w:t>podest</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2</w:t>
      </w:r>
      <w:proofErr w:type="gramEnd"/>
    </w:p>
    <w:p w:rsidR="0068356C" w:rsidRPr="006C5F23" w:rsidRDefault="0068356C" w:rsidP="0068356C">
      <w:pPr>
        <w:spacing w:line="360" w:lineRule="auto"/>
        <w:jc w:val="both"/>
        <w:rPr>
          <w:rFonts w:ascii="Arial" w:eastAsia="Calibri" w:hAnsi="Arial" w:cs="Calibri"/>
          <w:sz w:val="24"/>
          <w:szCs w:val="24"/>
          <w:u w:val="single"/>
        </w:rPr>
      </w:pPr>
      <w:r w:rsidRPr="006C5F23">
        <w:rPr>
          <w:rFonts w:ascii="Arial" w:eastAsia="Calibri" w:hAnsi="Arial" w:cs="Calibri"/>
          <w:sz w:val="24"/>
          <w:szCs w:val="24"/>
          <w:u w:val="single"/>
        </w:rPr>
        <w:t>Základní parametry přístupové pěšiny:</w:t>
      </w:r>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celková délka přístupové </w:t>
      </w:r>
      <w:proofErr w:type="gramStart"/>
      <w:r w:rsidRPr="006C5F23">
        <w:rPr>
          <w:rFonts w:ascii="Arial" w:eastAsia="Calibri" w:hAnsi="Arial" w:cs="Calibri"/>
          <w:sz w:val="24"/>
          <w:szCs w:val="24"/>
        </w:rPr>
        <w:t>pěšiny</w:t>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15,49m</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délka schodišťového </w:t>
      </w:r>
      <w:proofErr w:type="gramStart"/>
      <w:r w:rsidRPr="006C5F23">
        <w:rPr>
          <w:rFonts w:ascii="Arial" w:eastAsia="Calibri" w:hAnsi="Arial" w:cs="Calibri"/>
          <w:sz w:val="24"/>
          <w:szCs w:val="24"/>
        </w:rPr>
        <w:t>ramene</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2*0,81m</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výška schodišťového </w:t>
      </w:r>
      <w:proofErr w:type="gramStart"/>
      <w:r w:rsidRPr="006C5F23">
        <w:rPr>
          <w:rFonts w:ascii="Arial" w:eastAsia="Calibri" w:hAnsi="Arial" w:cs="Calibri"/>
          <w:sz w:val="24"/>
          <w:szCs w:val="24"/>
        </w:rPr>
        <w:t>ramene</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2*0,72mm</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počet stupňů schodišťového </w:t>
      </w:r>
      <w:proofErr w:type="gramStart"/>
      <w:r w:rsidRPr="006C5F23">
        <w:rPr>
          <w:rFonts w:ascii="Arial" w:eastAsia="Calibri" w:hAnsi="Arial" w:cs="Calibri"/>
          <w:sz w:val="24"/>
          <w:szCs w:val="24"/>
        </w:rPr>
        <w:t xml:space="preserve">ramene </w:t>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2*4</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výška / šířka </w:t>
      </w:r>
      <w:proofErr w:type="gramStart"/>
      <w:r w:rsidRPr="006C5F23">
        <w:rPr>
          <w:rFonts w:ascii="Arial" w:eastAsia="Calibri" w:hAnsi="Arial" w:cs="Calibri"/>
          <w:sz w:val="24"/>
          <w:szCs w:val="24"/>
        </w:rPr>
        <w:t>stupně</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180mm</w:t>
      </w:r>
      <w:proofErr w:type="gramEnd"/>
      <w:r w:rsidRPr="006C5F23">
        <w:rPr>
          <w:rFonts w:ascii="Arial" w:eastAsia="Calibri" w:hAnsi="Arial" w:cs="Calibri"/>
          <w:sz w:val="24"/>
          <w:szCs w:val="24"/>
        </w:rPr>
        <w:t xml:space="preserve"> / 270mm</w:t>
      </w:r>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délka </w:t>
      </w:r>
      <w:proofErr w:type="gramStart"/>
      <w:r w:rsidRPr="006C5F23">
        <w:rPr>
          <w:rFonts w:ascii="Arial" w:eastAsia="Calibri" w:hAnsi="Arial" w:cs="Calibri"/>
          <w:sz w:val="24"/>
          <w:szCs w:val="24"/>
        </w:rPr>
        <w:t>stupně</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0,90m</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sklon schodišťového </w:t>
      </w:r>
      <w:proofErr w:type="gramStart"/>
      <w:r w:rsidRPr="006C5F23">
        <w:rPr>
          <w:rFonts w:ascii="Arial" w:eastAsia="Calibri" w:hAnsi="Arial" w:cs="Calibri"/>
          <w:sz w:val="24"/>
          <w:szCs w:val="24"/>
        </w:rPr>
        <w:t>ramene</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34</w:t>
      </w:r>
      <w:r w:rsidRPr="006C5F23">
        <w:rPr>
          <w:rFonts w:ascii="Arial" w:eastAsia="Calibri" w:hAnsi="Arial" w:cs="Calibri"/>
          <w:sz w:val="24"/>
          <w:szCs w:val="24"/>
          <w:vertAlign w:val="superscript"/>
        </w:rPr>
        <w:t>0</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počet vložených </w:t>
      </w:r>
      <w:proofErr w:type="gramStart"/>
      <w:r w:rsidRPr="006C5F23">
        <w:rPr>
          <w:rFonts w:ascii="Arial" w:eastAsia="Calibri" w:hAnsi="Arial" w:cs="Calibri"/>
          <w:sz w:val="24"/>
          <w:szCs w:val="24"/>
        </w:rPr>
        <w:t>podest</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1</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lastRenderedPageBreak/>
        <w:t xml:space="preserve">- délka šikmé </w:t>
      </w:r>
      <w:proofErr w:type="gramStart"/>
      <w:r w:rsidRPr="006C5F23">
        <w:rPr>
          <w:rFonts w:ascii="Arial" w:eastAsia="Calibri" w:hAnsi="Arial" w:cs="Calibri"/>
          <w:sz w:val="24"/>
          <w:szCs w:val="24"/>
        </w:rPr>
        <w:t>rampy</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12,97m</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sklon šikmé </w:t>
      </w:r>
      <w:proofErr w:type="gramStart"/>
      <w:r w:rsidRPr="006C5F23">
        <w:rPr>
          <w:rFonts w:ascii="Arial" w:eastAsia="Calibri" w:hAnsi="Arial" w:cs="Calibri"/>
          <w:sz w:val="24"/>
          <w:szCs w:val="24"/>
        </w:rPr>
        <w:t>rampy</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8,30%</w:t>
      </w:r>
      <w:proofErr w:type="gramEnd"/>
    </w:p>
    <w:p w:rsidR="0068356C" w:rsidRPr="006C5F23" w:rsidRDefault="0068356C" w:rsidP="0068356C">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 šířka šikmé </w:t>
      </w:r>
      <w:proofErr w:type="gramStart"/>
      <w:r w:rsidRPr="006C5F23">
        <w:rPr>
          <w:rFonts w:ascii="Arial" w:eastAsia="Calibri" w:hAnsi="Arial" w:cs="Calibri"/>
          <w:sz w:val="24"/>
          <w:szCs w:val="24"/>
        </w:rPr>
        <w:t>rampy</w:t>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r>
      <w:r w:rsidRPr="006C5F23">
        <w:rPr>
          <w:rFonts w:ascii="Arial" w:eastAsia="Calibri" w:hAnsi="Arial" w:cs="Calibri"/>
          <w:sz w:val="24"/>
          <w:szCs w:val="24"/>
        </w:rPr>
        <w:tab/>
        <w:t>...</w:t>
      </w:r>
      <w:r w:rsidRPr="006C5F23">
        <w:rPr>
          <w:rFonts w:ascii="Arial" w:eastAsia="Calibri" w:hAnsi="Arial" w:cs="Calibri"/>
          <w:sz w:val="24"/>
          <w:szCs w:val="24"/>
        </w:rPr>
        <w:tab/>
        <w:t>0,90m</w:t>
      </w:r>
      <w:proofErr w:type="gramEnd"/>
    </w:p>
    <w:p w:rsidR="00632BDC" w:rsidRPr="006C5F23" w:rsidRDefault="00632BDC" w:rsidP="0068356C">
      <w:pPr>
        <w:spacing w:line="360" w:lineRule="auto"/>
        <w:jc w:val="both"/>
        <w:rPr>
          <w:rFonts w:ascii="Arial" w:hAnsi="Arial" w:cs="Arial"/>
          <w:b/>
          <w:bCs/>
          <w:sz w:val="24"/>
          <w:szCs w:val="26"/>
        </w:rPr>
      </w:pPr>
      <w:proofErr w:type="gramStart"/>
      <w:r w:rsidRPr="006C5F23">
        <w:rPr>
          <w:rFonts w:ascii="Arial" w:hAnsi="Arial" w:cs="Arial"/>
          <w:b/>
          <w:bCs/>
          <w:sz w:val="24"/>
          <w:szCs w:val="26"/>
        </w:rPr>
        <w:t>B.2.2</w:t>
      </w:r>
      <w:proofErr w:type="gramEnd"/>
      <w:r w:rsidRPr="006C5F23">
        <w:rPr>
          <w:rFonts w:ascii="Arial" w:hAnsi="Arial" w:cs="Arial"/>
          <w:b/>
          <w:bCs/>
          <w:sz w:val="24"/>
          <w:szCs w:val="26"/>
        </w:rPr>
        <w:t xml:space="preserve"> Celkové urbanistické a architektonické řešení</w:t>
      </w:r>
    </w:p>
    <w:p w:rsidR="00C162AB" w:rsidRPr="006C5F23" w:rsidRDefault="003B7DE2" w:rsidP="003B7DE2">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Dokumentace řeší se o rekonstrukci stávajícího schodiště vybudovaného ve svahu mezi levobřežním zavázáním hráze vodního díla Bystřička a strojovnou pod hrází. </w:t>
      </w:r>
    </w:p>
    <w:p w:rsidR="003B7DE2" w:rsidRPr="006C5F23" w:rsidRDefault="003B7DE2" w:rsidP="003B7DE2">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Schodiště </w:t>
      </w:r>
      <w:r w:rsidR="00C162AB" w:rsidRPr="006C5F23">
        <w:rPr>
          <w:rFonts w:ascii="Arial" w:eastAsia="Calibri" w:hAnsi="Arial" w:cs="Calibri"/>
          <w:sz w:val="24"/>
          <w:szCs w:val="24"/>
        </w:rPr>
        <w:t xml:space="preserve">včetně odpočívacích podest </w:t>
      </w:r>
      <w:r w:rsidRPr="006C5F23">
        <w:rPr>
          <w:rFonts w:ascii="Arial" w:eastAsia="Calibri" w:hAnsi="Arial" w:cs="Calibri"/>
          <w:sz w:val="24"/>
          <w:szCs w:val="24"/>
        </w:rPr>
        <w:t xml:space="preserve">je v celé délce zřízeno v úrovni terénu. </w:t>
      </w:r>
      <w:r w:rsidR="00C162AB" w:rsidRPr="006C5F23">
        <w:rPr>
          <w:rFonts w:ascii="Arial" w:eastAsia="Calibri" w:hAnsi="Arial" w:cs="Calibri"/>
          <w:sz w:val="24"/>
          <w:szCs w:val="24"/>
        </w:rPr>
        <w:t xml:space="preserve">Schodiště je navrženo </w:t>
      </w:r>
      <w:r w:rsidR="00BD75FD" w:rsidRPr="006C5F23">
        <w:rPr>
          <w:rFonts w:ascii="Arial" w:eastAsia="Calibri" w:hAnsi="Arial" w:cs="Calibri"/>
          <w:sz w:val="24"/>
          <w:szCs w:val="24"/>
        </w:rPr>
        <w:t xml:space="preserve">z </w:t>
      </w:r>
      <w:proofErr w:type="spellStart"/>
      <w:r w:rsidR="00BD75FD" w:rsidRPr="006C5F23">
        <w:rPr>
          <w:rFonts w:ascii="Arial" w:eastAsia="Calibri" w:hAnsi="Arial" w:cs="Calibri"/>
          <w:sz w:val="24"/>
          <w:szCs w:val="24"/>
        </w:rPr>
        <w:t>prefa</w:t>
      </w:r>
      <w:proofErr w:type="spellEnd"/>
      <w:r w:rsidR="00BD75FD" w:rsidRPr="006C5F23">
        <w:rPr>
          <w:rFonts w:ascii="Arial" w:eastAsia="Calibri" w:hAnsi="Arial" w:cs="Calibri"/>
          <w:sz w:val="24"/>
          <w:szCs w:val="24"/>
        </w:rPr>
        <w:t xml:space="preserve"> betonových stupňů</w:t>
      </w:r>
      <w:r w:rsidR="00C162AB" w:rsidRPr="006C5F23">
        <w:rPr>
          <w:rFonts w:ascii="Arial" w:eastAsia="Calibri" w:hAnsi="Arial" w:cs="Calibri"/>
          <w:sz w:val="24"/>
          <w:szCs w:val="24"/>
        </w:rPr>
        <w:t xml:space="preserve">. </w:t>
      </w:r>
      <w:r w:rsidR="00BD75FD" w:rsidRPr="006C5F23">
        <w:rPr>
          <w:rFonts w:ascii="Arial" w:eastAsia="Calibri" w:hAnsi="Arial" w:cs="Calibri"/>
          <w:sz w:val="24"/>
          <w:szCs w:val="24"/>
        </w:rPr>
        <w:t xml:space="preserve">Přístupová plošina, přístupový chodník, podesty a odpočívací plošiny budou z dlažby z lomového kamene do betonu.  </w:t>
      </w:r>
      <w:r w:rsidRPr="006C5F23">
        <w:rPr>
          <w:rFonts w:ascii="Arial" w:eastAsia="Calibri" w:hAnsi="Arial" w:cs="Calibri"/>
          <w:sz w:val="24"/>
          <w:szCs w:val="24"/>
        </w:rPr>
        <w:t xml:space="preserve">V trase schodiště </w:t>
      </w:r>
      <w:r w:rsidR="00C162AB" w:rsidRPr="006C5F23">
        <w:rPr>
          <w:rFonts w:ascii="Arial" w:eastAsia="Calibri" w:hAnsi="Arial" w:cs="Calibri"/>
          <w:sz w:val="24"/>
          <w:szCs w:val="24"/>
        </w:rPr>
        <w:t xml:space="preserve">je zřízeno ocelové zábradlí. </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B.2.3</w:t>
      </w:r>
      <w:proofErr w:type="gramEnd"/>
      <w:r w:rsidRPr="006C5F23">
        <w:rPr>
          <w:rFonts w:ascii="Arial" w:hAnsi="Arial" w:cs="Arial"/>
          <w:b/>
          <w:bCs/>
          <w:sz w:val="24"/>
          <w:szCs w:val="26"/>
        </w:rPr>
        <w:t xml:space="preserve"> Dispoziční a provozní řešení</w:t>
      </w:r>
    </w:p>
    <w:p w:rsidR="00632BDC" w:rsidRPr="006C5F23" w:rsidRDefault="00632BDC">
      <w:pPr>
        <w:spacing w:line="360" w:lineRule="auto"/>
        <w:jc w:val="both"/>
        <w:rPr>
          <w:rFonts w:ascii="Arial" w:hAnsi="Arial" w:cs="Arial"/>
          <w:sz w:val="24"/>
          <w:szCs w:val="24"/>
        </w:rPr>
      </w:pPr>
      <w:r w:rsidRPr="006C5F23">
        <w:rPr>
          <w:rFonts w:ascii="Arial" w:hAnsi="Arial" w:cs="Arial"/>
          <w:sz w:val="24"/>
          <w:szCs w:val="24"/>
        </w:rPr>
        <w:t>Vzhledem k druhu stavby toto dokumentace neřeší.</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B.2.4</w:t>
      </w:r>
      <w:proofErr w:type="gramEnd"/>
      <w:r w:rsidRPr="006C5F23">
        <w:rPr>
          <w:rFonts w:ascii="Arial" w:hAnsi="Arial" w:cs="Arial"/>
          <w:b/>
          <w:bCs/>
          <w:sz w:val="24"/>
          <w:szCs w:val="26"/>
        </w:rPr>
        <w:t xml:space="preserve"> Bezbariérové užívání stavby</w:t>
      </w:r>
    </w:p>
    <w:p w:rsidR="00C162AB" w:rsidRPr="006C5F23" w:rsidRDefault="00C162AB" w:rsidP="00C162AB">
      <w:pPr>
        <w:spacing w:line="360" w:lineRule="auto"/>
        <w:jc w:val="both"/>
        <w:rPr>
          <w:rFonts w:ascii="Arial" w:hAnsi="Arial"/>
          <w:sz w:val="24"/>
          <w:szCs w:val="24"/>
        </w:rPr>
      </w:pPr>
      <w:r w:rsidRPr="006C5F23">
        <w:rPr>
          <w:rFonts w:ascii="Arial" w:eastAsia="Calibri" w:hAnsi="Arial" w:cs="Calibri"/>
          <w:sz w:val="24"/>
          <w:szCs w:val="24"/>
        </w:rPr>
        <w:t xml:space="preserve">Dokumentace řeší se o rekonstrukci stávajícího schodiště vybudovaného ve svahu mezi levobřežním zavázáním hráze vodního díla Bystřička a strojovnou pod hrází. </w:t>
      </w:r>
      <w:r w:rsidRPr="006C5F23">
        <w:rPr>
          <w:rFonts w:ascii="Arial" w:hAnsi="Arial"/>
          <w:sz w:val="24"/>
          <w:szCs w:val="24"/>
        </w:rPr>
        <w:t>Účelem stavby je umožnění bezpečného přístupu pro zaměstnance investora a odbornou veřejnost v rámci exkurzí od levostranného zavázání hráze ke strojovně pod hrází. Vzhledem ke konfiguraci terénu a účelu využití stavby dokumentace požadavky zabezpečující bezbariérové užívání staveb neřeší.</w:t>
      </w:r>
    </w:p>
    <w:p w:rsidR="00632BDC" w:rsidRPr="006C5F23" w:rsidRDefault="00632BDC">
      <w:pPr>
        <w:spacing w:line="360" w:lineRule="auto"/>
        <w:jc w:val="both"/>
        <w:rPr>
          <w:rFonts w:ascii="Arial" w:hAnsi="Arial"/>
          <w:b/>
          <w:sz w:val="24"/>
          <w:szCs w:val="24"/>
        </w:rPr>
      </w:pPr>
      <w:proofErr w:type="gramStart"/>
      <w:r w:rsidRPr="006C5F23">
        <w:rPr>
          <w:rFonts w:ascii="Arial" w:hAnsi="Arial"/>
          <w:b/>
          <w:sz w:val="24"/>
          <w:szCs w:val="24"/>
        </w:rPr>
        <w:t>B.2.5</w:t>
      </w:r>
      <w:proofErr w:type="gramEnd"/>
      <w:r w:rsidRPr="006C5F23">
        <w:rPr>
          <w:rFonts w:ascii="Arial" w:hAnsi="Arial"/>
          <w:b/>
          <w:sz w:val="24"/>
          <w:szCs w:val="24"/>
        </w:rPr>
        <w:t xml:space="preserve"> Bezpečnost při užívání stavby</w:t>
      </w:r>
    </w:p>
    <w:p w:rsidR="00632BDC" w:rsidRPr="006C5F23" w:rsidRDefault="00415DFD">
      <w:pPr>
        <w:spacing w:line="360" w:lineRule="auto"/>
        <w:jc w:val="both"/>
        <w:rPr>
          <w:rFonts w:ascii="Arial" w:hAnsi="Arial" w:cs="Arial"/>
          <w:sz w:val="24"/>
          <w:szCs w:val="24"/>
        </w:rPr>
      </w:pPr>
      <w:r w:rsidRPr="006C5F23">
        <w:rPr>
          <w:rFonts w:ascii="Arial" w:hAnsi="Arial" w:cs="Arial"/>
          <w:sz w:val="24"/>
          <w:szCs w:val="24"/>
        </w:rPr>
        <w:t>Stavba bude volně přístupná. Pohyb osob bude na vlastní nebezpečí.</w:t>
      </w:r>
    </w:p>
    <w:p w:rsidR="00632BDC" w:rsidRPr="006C5F23" w:rsidRDefault="00632BDC">
      <w:pPr>
        <w:spacing w:line="360" w:lineRule="auto"/>
        <w:jc w:val="both"/>
        <w:rPr>
          <w:rFonts w:ascii="Arial" w:hAnsi="Arial"/>
          <w:b/>
          <w:sz w:val="24"/>
          <w:szCs w:val="24"/>
        </w:rPr>
      </w:pPr>
      <w:proofErr w:type="gramStart"/>
      <w:r w:rsidRPr="006C5F23">
        <w:rPr>
          <w:rFonts w:ascii="Arial" w:hAnsi="Arial"/>
          <w:b/>
          <w:sz w:val="24"/>
          <w:szCs w:val="24"/>
        </w:rPr>
        <w:t>B.2.6</w:t>
      </w:r>
      <w:proofErr w:type="gramEnd"/>
      <w:r w:rsidRPr="006C5F23">
        <w:rPr>
          <w:rFonts w:ascii="Arial" w:hAnsi="Arial"/>
          <w:b/>
          <w:sz w:val="24"/>
          <w:szCs w:val="24"/>
        </w:rPr>
        <w:t xml:space="preserve"> Základní technický popis staveb </w:t>
      </w:r>
    </w:p>
    <w:p w:rsidR="00632BDC" w:rsidRPr="006C5F23" w:rsidRDefault="00632BDC">
      <w:pPr>
        <w:spacing w:line="360" w:lineRule="auto"/>
        <w:jc w:val="both"/>
        <w:rPr>
          <w:rFonts w:ascii="Arial" w:hAnsi="Arial" w:cs="Arial"/>
          <w:b/>
          <w:bCs/>
          <w:sz w:val="24"/>
          <w:szCs w:val="24"/>
        </w:rPr>
      </w:pPr>
      <w:r w:rsidRPr="006C5F23">
        <w:rPr>
          <w:rFonts w:ascii="Arial" w:hAnsi="Arial" w:cs="Arial"/>
          <w:b/>
          <w:bCs/>
          <w:sz w:val="24"/>
          <w:szCs w:val="24"/>
        </w:rPr>
        <w:t>a) Stavební řešení</w:t>
      </w:r>
    </w:p>
    <w:p w:rsidR="00C162AB" w:rsidRPr="006C5F23" w:rsidRDefault="00C162AB">
      <w:pPr>
        <w:spacing w:line="360" w:lineRule="auto"/>
        <w:jc w:val="both"/>
        <w:rPr>
          <w:rFonts w:ascii="Arial" w:hAnsi="Arial"/>
          <w:sz w:val="24"/>
        </w:rPr>
      </w:pPr>
      <w:r w:rsidRPr="006C5F23">
        <w:rPr>
          <w:rFonts w:ascii="Arial" w:hAnsi="Arial"/>
          <w:sz w:val="24"/>
        </w:rPr>
        <w:t xml:space="preserve">Schodiště je navrženo </w:t>
      </w:r>
      <w:r w:rsidR="00BD75FD" w:rsidRPr="006C5F23">
        <w:rPr>
          <w:rFonts w:ascii="Arial" w:eastAsia="Calibri" w:hAnsi="Arial" w:cs="Calibri"/>
          <w:sz w:val="24"/>
          <w:szCs w:val="24"/>
        </w:rPr>
        <w:t xml:space="preserve">z </w:t>
      </w:r>
      <w:proofErr w:type="spellStart"/>
      <w:r w:rsidR="00BD75FD" w:rsidRPr="006C5F23">
        <w:rPr>
          <w:rFonts w:ascii="Arial" w:eastAsia="Calibri" w:hAnsi="Arial" w:cs="Calibri"/>
          <w:sz w:val="24"/>
          <w:szCs w:val="24"/>
        </w:rPr>
        <w:t>prefa</w:t>
      </w:r>
      <w:proofErr w:type="spellEnd"/>
      <w:r w:rsidR="00BD75FD" w:rsidRPr="006C5F23">
        <w:rPr>
          <w:rFonts w:ascii="Arial" w:eastAsia="Calibri" w:hAnsi="Arial" w:cs="Calibri"/>
          <w:sz w:val="24"/>
          <w:szCs w:val="24"/>
        </w:rPr>
        <w:t xml:space="preserve"> betonových stupňů ukládaných do betonového lože. Stupně jsou po obou stranách lemovány obrubou z  </w:t>
      </w:r>
      <w:proofErr w:type="spellStart"/>
      <w:r w:rsidR="00BD75FD" w:rsidRPr="006C5F23">
        <w:rPr>
          <w:rFonts w:ascii="Arial" w:eastAsia="Calibri" w:hAnsi="Arial" w:cs="Calibri"/>
          <w:sz w:val="24"/>
          <w:szCs w:val="24"/>
        </w:rPr>
        <w:t>prefa</w:t>
      </w:r>
      <w:proofErr w:type="spellEnd"/>
      <w:r w:rsidR="00BD75FD" w:rsidRPr="006C5F23">
        <w:rPr>
          <w:rFonts w:ascii="Arial" w:eastAsia="Calibri" w:hAnsi="Arial" w:cs="Calibri"/>
          <w:sz w:val="24"/>
          <w:szCs w:val="24"/>
        </w:rPr>
        <w:t xml:space="preserve"> betonových dílů. </w:t>
      </w:r>
      <w:r w:rsidR="00FA24AD" w:rsidRPr="006C5F23">
        <w:rPr>
          <w:rFonts w:ascii="Arial" w:eastAsia="Calibri" w:hAnsi="Arial" w:cs="Calibri"/>
          <w:sz w:val="24"/>
          <w:szCs w:val="24"/>
        </w:rPr>
        <w:t xml:space="preserve">Přístupový chodník, podesty a odpočívací plošiny budou z dlažby z lomového kamene do betonu.  </w:t>
      </w:r>
      <w:r w:rsidRPr="006C5F23">
        <w:rPr>
          <w:rFonts w:ascii="Arial" w:hAnsi="Arial"/>
          <w:sz w:val="24"/>
        </w:rPr>
        <w:t xml:space="preserve">Podkladní beton bude v celé ploše </w:t>
      </w:r>
      <w:r w:rsidR="00FA24AD" w:rsidRPr="006C5F23">
        <w:rPr>
          <w:rFonts w:ascii="Arial" w:hAnsi="Arial"/>
          <w:sz w:val="24"/>
        </w:rPr>
        <w:t xml:space="preserve">schodiště a odpočívacích  </w:t>
      </w:r>
      <w:proofErr w:type="spellStart"/>
      <w:r w:rsidR="00FA24AD" w:rsidRPr="006C5F23">
        <w:rPr>
          <w:rFonts w:ascii="Arial" w:hAnsi="Arial"/>
          <w:sz w:val="24"/>
        </w:rPr>
        <w:t>podest</w:t>
      </w:r>
      <w:r w:rsidRPr="006C5F23">
        <w:rPr>
          <w:rFonts w:ascii="Arial" w:hAnsi="Arial"/>
          <w:sz w:val="24"/>
        </w:rPr>
        <w:t>vyztužen</w:t>
      </w:r>
      <w:proofErr w:type="spellEnd"/>
      <w:r w:rsidRPr="006C5F23">
        <w:rPr>
          <w:rFonts w:ascii="Arial" w:hAnsi="Arial"/>
          <w:sz w:val="24"/>
        </w:rPr>
        <w:t xml:space="preserve"> svařovanou sítí. V místě odpočívacích podest budou zřízeny stabilizační prahy.</w:t>
      </w:r>
    </w:p>
    <w:p w:rsidR="00C162AB" w:rsidRPr="006C5F23" w:rsidRDefault="00C162AB">
      <w:pPr>
        <w:spacing w:line="360" w:lineRule="auto"/>
        <w:jc w:val="both"/>
        <w:rPr>
          <w:rFonts w:ascii="Arial" w:hAnsi="Arial"/>
          <w:sz w:val="24"/>
        </w:rPr>
      </w:pPr>
      <w:r w:rsidRPr="006C5F23">
        <w:rPr>
          <w:rFonts w:ascii="Arial" w:hAnsi="Arial"/>
          <w:sz w:val="24"/>
        </w:rPr>
        <w:t>V celé délce schodiště bude zřízeno ocelové zábradlí, kotvení sloupků zábradlí bude do betonových patek.</w:t>
      </w:r>
    </w:p>
    <w:p w:rsidR="0068356C" w:rsidRPr="006C5F23" w:rsidRDefault="0068356C">
      <w:pPr>
        <w:spacing w:line="360" w:lineRule="auto"/>
        <w:jc w:val="both"/>
        <w:rPr>
          <w:rFonts w:ascii="Arial" w:hAnsi="Arial"/>
          <w:sz w:val="24"/>
        </w:rPr>
      </w:pPr>
      <w:r w:rsidRPr="006C5F23">
        <w:rPr>
          <w:rFonts w:ascii="Arial" w:eastAsia="Calibri" w:hAnsi="Arial" w:cs="Calibri"/>
          <w:sz w:val="24"/>
          <w:szCs w:val="24"/>
        </w:rPr>
        <w:t xml:space="preserve">Šikmá rampa přístupové pěšiny bude z dlažby z lomového kamene do betonu.  Schodišťová ramena a vyrovnávací výškové stupně budou zřízeny </w:t>
      </w:r>
      <w:r w:rsidR="00BD75FD" w:rsidRPr="006C5F23">
        <w:rPr>
          <w:rFonts w:ascii="Arial" w:eastAsia="Calibri" w:hAnsi="Arial" w:cs="Calibri"/>
          <w:sz w:val="24"/>
          <w:szCs w:val="24"/>
        </w:rPr>
        <w:t xml:space="preserve">z </w:t>
      </w:r>
      <w:proofErr w:type="spellStart"/>
      <w:r w:rsidR="00BD75FD" w:rsidRPr="006C5F23">
        <w:rPr>
          <w:rFonts w:ascii="Arial" w:eastAsia="Calibri" w:hAnsi="Arial" w:cs="Calibri"/>
          <w:sz w:val="24"/>
          <w:szCs w:val="24"/>
        </w:rPr>
        <w:t>prefa</w:t>
      </w:r>
      <w:proofErr w:type="spellEnd"/>
      <w:r w:rsidR="00BD75FD" w:rsidRPr="006C5F23">
        <w:rPr>
          <w:rFonts w:ascii="Arial" w:eastAsia="Calibri" w:hAnsi="Arial" w:cs="Calibri"/>
          <w:sz w:val="24"/>
          <w:szCs w:val="24"/>
        </w:rPr>
        <w:t xml:space="preserve"> betonových </w:t>
      </w:r>
      <w:r w:rsidR="00BD75FD" w:rsidRPr="006C5F23">
        <w:rPr>
          <w:rFonts w:ascii="Arial" w:eastAsia="Calibri" w:hAnsi="Arial" w:cs="Calibri"/>
          <w:sz w:val="24"/>
          <w:szCs w:val="24"/>
        </w:rPr>
        <w:lastRenderedPageBreak/>
        <w:t>stupňů ukládaných do betonového lože.</w:t>
      </w:r>
      <w:r w:rsidRPr="006C5F23">
        <w:rPr>
          <w:rFonts w:ascii="Arial" w:eastAsia="Calibri" w:hAnsi="Arial" w:cs="Calibri"/>
          <w:sz w:val="24"/>
          <w:szCs w:val="24"/>
        </w:rPr>
        <w:t xml:space="preserve"> V celé délce přístupové pěšiny bude zřízeno ocelové zábradlí.</w:t>
      </w:r>
    </w:p>
    <w:p w:rsidR="00632BDC" w:rsidRPr="006C5F23" w:rsidRDefault="00632BDC">
      <w:pPr>
        <w:spacing w:line="360" w:lineRule="auto"/>
        <w:jc w:val="both"/>
        <w:rPr>
          <w:rFonts w:ascii="Arial" w:hAnsi="Arial"/>
          <w:b/>
          <w:sz w:val="24"/>
        </w:rPr>
      </w:pPr>
      <w:r w:rsidRPr="006C5F23">
        <w:rPr>
          <w:rFonts w:ascii="Arial" w:hAnsi="Arial"/>
          <w:b/>
          <w:sz w:val="24"/>
        </w:rPr>
        <w:t>b) Konstrukční a materiálové řešení</w:t>
      </w:r>
    </w:p>
    <w:p w:rsidR="00451BFD" w:rsidRPr="006C5F23" w:rsidRDefault="00C162AB">
      <w:pPr>
        <w:spacing w:line="360" w:lineRule="auto"/>
        <w:jc w:val="both"/>
        <w:rPr>
          <w:rFonts w:ascii="Arial" w:hAnsi="Arial" w:cs="Arial"/>
          <w:sz w:val="24"/>
          <w:szCs w:val="24"/>
        </w:rPr>
      </w:pPr>
      <w:r w:rsidRPr="006C5F23">
        <w:rPr>
          <w:rFonts w:ascii="Arial" w:eastAsia="Calibri" w:hAnsi="Arial" w:cs="Calibri"/>
          <w:sz w:val="24"/>
          <w:szCs w:val="24"/>
        </w:rPr>
        <w:t xml:space="preserve">Lomový kámen bude použit z </w:t>
      </w:r>
      <w:r w:rsidR="00305DE9" w:rsidRPr="006C5F23">
        <w:rPr>
          <w:rFonts w:ascii="Arial" w:eastAsia="Calibri" w:hAnsi="Arial" w:cs="Calibri"/>
          <w:sz w:val="24"/>
          <w:szCs w:val="24"/>
        </w:rPr>
        <w:t>vybouraných schodů</w:t>
      </w:r>
      <w:r w:rsidRPr="006C5F23">
        <w:rPr>
          <w:rFonts w:ascii="Arial" w:eastAsia="Calibri" w:hAnsi="Arial" w:cs="Calibri"/>
          <w:sz w:val="24"/>
          <w:szCs w:val="24"/>
        </w:rPr>
        <w:t xml:space="preserve">. </w:t>
      </w:r>
      <w:r w:rsidR="00305DE9" w:rsidRPr="006C5F23">
        <w:rPr>
          <w:rFonts w:ascii="Arial" w:eastAsia="Calibri" w:hAnsi="Arial" w:cs="Calibri"/>
          <w:sz w:val="24"/>
          <w:szCs w:val="24"/>
        </w:rPr>
        <w:t xml:space="preserve">Na povrchu se provede protiskluzová úprava zdrsněním. Stupně a </w:t>
      </w:r>
      <w:r w:rsidR="00DB7FE3">
        <w:rPr>
          <w:rFonts w:ascii="Arial" w:eastAsia="Calibri" w:hAnsi="Arial" w:cs="Calibri"/>
          <w:sz w:val="24"/>
          <w:szCs w:val="24"/>
        </w:rPr>
        <w:t>obruby</w:t>
      </w:r>
      <w:r w:rsidR="00305DE9" w:rsidRPr="006C5F23">
        <w:rPr>
          <w:rFonts w:ascii="Arial" w:eastAsia="Calibri" w:hAnsi="Arial" w:cs="Calibri"/>
          <w:sz w:val="24"/>
          <w:szCs w:val="24"/>
        </w:rPr>
        <w:t xml:space="preserve"> budou z </w:t>
      </w:r>
      <w:proofErr w:type="spellStart"/>
      <w:r w:rsidR="00305DE9" w:rsidRPr="006C5F23">
        <w:rPr>
          <w:rFonts w:ascii="Arial" w:eastAsia="Calibri" w:hAnsi="Arial" w:cs="Calibri"/>
          <w:sz w:val="24"/>
          <w:szCs w:val="24"/>
        </w:rPr>
        <w:t>prefa</w:t>
      </w:r>
      <w:proofErr w:type="spellEnd"/>
      <w:r w:rsidR="00305DE9" w:rsidRPr="006C5F23">
        <w:rPr>
          <w:rFonts w:ascii="Arial" w:eastAsia="Calibri" w:hAnsi="Arial" w:cs="Calibri"/>
          <w:sz w:val="24"/>
          <w:szCs w:val="24"/>
        </w:rPr>
        <w:t xml:space="preserve"> dílů vyrobených na míru, stupně budou vyrobeny s povrchovou úpravou protiskluzovou. Betonové prvky budou barvy přírodní šedé vyjma nástupních a výstupních stupňů, které budou z probarveného betonu barvy červené. </w:t>
      </w:r>
      <w:r w:rsidRPr="006C5F23">
        <w:rPr>
          <w:rFonts w:ascii="Arial" w:eastAsia="Calibri" w:hAnsi="Arial" w:cs="Calibri"/>
          <w:sz w:val="24"/>
          <w:szCs w:val="24"/>
        </w:rPr>
        <w:t>Podkladní beton</w:t>
      </w:r>
      <w:r w:rsidR="00197E10" w:rsidRPr="006C5F23">
        <w:rPr>
          <w:rFonts w:ascii="Arial" w:eastAsia="Calibri" w:hAnsi="Arial" w:cs="Calibri"/>
          <w:sz w:val="24"/>
          <w:szCs w:val="24"/>
        </w:rPr>
        <w:t xml:space="preserve">, patky </w:t>
      </w:r>
      <w:r w:rsidRPr="006C5F23">
        <w:rPr>
          <w:rFonts w:ascii="Arial" w:eastAsia="Calibri" w:hAnsi="Arial" w:cs="Calibri"/>
          <w:sz w:val="24"/>
          <w:szCs w:val="24"/>
        </w:rPr>
        <w:t>a zajišťovací pr</w:t>
      </w:r>
      <w:r w:rsidR="00197E10" w:rsidRPr="006C5F23">
        <w:rPr>
          <w:rFonts w:ascii="Arial" w:eastAsia="Calibri" w:hAnsi="Arial" w:cs="Calibri"/>
          <w:sz w:val="24"/>
          <w:szCs w:val="24"/>
        </w:rPr>
        <w:t>a</w:t>
      </w:r>
      <w:r w:rsidRPr="006C5F23">
        <w:rPr>
          <w:rFonts w:ascii="Arial" w:eastAsia="Calibri" w:hAnsi="Arial" w:cs="Calibri"/>
          <w:sz w:val="24"/>
          <w:szCs w:val="24"/>
        </w:rPr>
        <w:t>hy budou z betonu třídy C25/30. Svařovaná síť bude KARI 8/150x8/150.</w:t>
      </w:r>
      <w:r w:rsidR="00197E10" w:rsidRPr="006C5F23">
        <w:rPr>
          <w:rFonts w:ascii="Arial" w:eastAsia="Calibri" w:hAnsi="Arial" w:cs="Calibri"/>
          <w:sz w:val="24"/>
          <w:szCs w:val="24"/>
        </w:rPr>
        <w:t xml:space="preserve"> Zábradlí bude z válcovaných uzavřených tenkostěnných profilů, povrchová úprava bude </w:t>
      </w:r>
      <w:r w:rsidR="00305DE9" w:rsidRPr="006C5F23">
        <w:rPr>
          <w:rFonts w:ascii="Arial" w:eastAsia="Calibri" w:hAnsi="Arial" w:cs="Calibri"/>
          <w:sz w:val="24"/>
          <w:szCs w:val="24"/>
        </w:rPr>
        <w:t>pozinkováním.</w:t>
      </w:r>
    </w:p>
    <w:p w:rsidR="00632BDC" w:rsidRPr="006C5F23" w:rsidRDefault="00632BDC">
      <w:pPr>
        <w:pStyle w:val="Zkladntextodsazen"/>
        <w:ind w:firstLine="0"/>
        <w:rPr>
          <w:b/>
          <w:bCs/>
        </w:rPr>
      </w:pPr>
      <w:r w:rsidRPr="006C5F23">
        <w:rPr>
          <w:b/>
        </w:rPr>
        <w:t xml:space="preserve">c) </w:t>
      </w:r>
      <w:r w:rsidRPr="006C5F23">
        <w:rPr>
          <w:b/>
          <w:bCs/>
        </w:rPr>
        <w:t>Mechanická odolnost a stabilita</w:t>
      </w:r>
    </w:p>
    <w:p w:rsidR="00632BDC" w:rsidRPr="006C5F23" w:rsidRDefault="00632BDC">
      <w:pPr>
        <w:pStyle w:val="Zkladntextodsazen"/>
        <w:ind w:firstLine="0"/>
      </w:pPr>
      <w:r w:rsidRPr="006C5F23">
        <w:t>Veškeré nosné prvky byly navrhovány dle platných ČSN norem. Ve všech případech se jedná o běžně používané stavební prvky určené pro výstavbu objektů vodních staveb a komunikací.</w:t>
      </w:r>
    </w:p>
    <w:p w:rsidR="00632BDC" w:rsidRPr="006C5F23" w:rsidRDefault="00632BDC">
      <w:pPr>
        <w:pStyle w:val="Zkladntextodsazen"/>
        <w:ind w:firstLine="0"/>
        <w:rPr>
          <w:b/>
        </w:rPr>
      </w:pPr>
      <w:proofErr w:type="gramStart"/>
      <w:r w:rsidRPr="006C5F23">
        <w:rPr>
          <w:b/>
        </w:rPr>
        <w:t>B.2.7</w:t>
      </w:r>
      <w:proofErr w:type="gramEnd"/>
      <w:r w:rsidRPr="006C5F23">
        <w:rPr>
          <w:b/>
        </w:rPr>
        <w:t xml:space="preserve"> Základní charakteristika technických a technologických zařízení</w:t>
      </w:r>
    </w:p>
    <w:p w:rsidR="00632BDC" w:rsidRPr="006C5F23" w:rsidRDefault="00197E10">
      <w:pPr>
        <w:spacing w:line="360" w:lineRule="auto"/>
        <w:jc w:val="both"/>
        <w:rPr>
          <w:rFonts w:ascii="Arial" w:hAnsi="Arial" w:cs="Arial"/>
          <w:sz w:val="24"/>
          <w:szCs w:val="24"/>
        </w:rPr>
      </w:pPr>
      <w:r w:rsidRPr="006C5F23">
        <w:rPr>
          <w:rFonts w:ascii="Arial" w:eastAsia="Calibri" w:hAnsi="Arial" w:cs="Calibri"/>
          <w:sz w:val="24"/>
          <w:szCs w:val="24"/>
        </w:rPr>
        <w:t xml:space="preserve">Dokumentace řeší se o rekonstrukci stávajícího schodiště vybudovaného ve svahu mezi levobřežním zavázáním hráze vodního díla Bystřička a strojovnou pod hrází. </w:t>
      </w:r>
      <w:r w:rsidRPr="006C5F23">
        <w:rPr>
          <w:rFonts w:ascii="Arial" w:hAnsi="Arial" w:cs="Arial"/>
          <w:sz w:val="24"/>
          <w:szCs w:val="24"/>
        </w:rPr>
        <w:t>Stavba je prostá technických a technologických zařízení</w:t>
      </w:r>
      <w:r w:rsidR="00632BDC" w:rsidRPr="006C5F23">
        <w:rPr>
          <w:rFonts w:ascii="Arial" w:hAnsi="Arial" w:cs="Arial"/>
          <w:sz w:val="24"/>
          <w:szCs w:val="24"/>
        </w:rPr>
        <w:t>.</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B.2.8</w:t>
      </w:r>
      <w:proofErr w:type="gramEnd"/>
      <w:r w:rsidRPr="006C5F23">
        <w:rPr>
          <w:rFonts w:ascii="Arial" w:hAnsi="Arial" w:cs="Arial"/>
          <w:b/>
          <w:bCs/>
          <w:sz w:val="24"/>
          <w:szCs w:val="26"/>
        </w:rPr>
        <w:t xml:space="preserve"> Požárně bezpečnostní řešení </w:t>
      </w:r>
    </w:p>
    <w:p w:rsidR="00632BDC" w:rsidRPr="006C5F23" w:rsidRDefault="00197E10">
      <w:pPr>
        <w:widowControl w:val="0"/>
        <w:autoSpaceDE w:val="0"/>
        <w:spacing w:line="360" w:lineRule="auto"/>
        <w:jc w:val="both"/>
        <w:rPr>
          <w:rFonts w:ascii="Arial" w:hAnsi="Arial"/>
          <w:sz w:val="24"/>
          <w:szCs w:val="24"/>
        </w:rPr>
      </w:pPr>
      <w:r w:rsidRPr="006C5F23">
        <w:rPr>
          <w:rFonts w:ascii="Arial" w:eastAsia="Calibri" w:hAnsi="Arial" w:cs="Calibri"/>
          <w:sz w:val="24"/>
          <w:szCs w:val="24"/>
        </w:rPr>
        <w:t xml:space="preserve">Dokumentace řeší se o rekonstrukci stávajícího schodiště vybudovaného ve svahu mezi levobřežním zavázáním hráze vodního díla Bystřička a strojovnou pod hrází. </w:t>
      </w:r>
      <w:r w:rsidRPr="006C5F23">
        <w:rPr>
          <w:rFonts w:ascii="Arial" w:hAnsi="Arial"/>
          <w:sz w:val="24"/>
          <w:szCs w:val="24"/>
        </w:rPr>
        <w:t>Požá</w:t>
      </w:r>
      <w:r w:rsidR="004235C4" w:rsidRPr="006C5F23">
        <w:rPr>
          <w:rFonts w:ascii="Arial" w:hAnsi="Arial"/>
          <w:sz w:val="24"/>
          <w:szCs w:val="24"/>
        </w:rPr>
        <w:t>r</w:t>
      </w:r>
      <w:r w:rsidRPr="006C5F23">
        <w:rPr>
          <w:rFonts w:ascii="Arial" w:hAnsi="Arial"/>
          <w:sz w:val="24"/>
          <w:szCs w:val="24"/>
        </w:rPr>
        <w:t>ně bezpečnostní poměry v místě stavby se stavbou nemění</w:t>
      </w:r>
      <w:r w:rsidR="00632BDC" w:rsidRPr="006C5F23">
        <w:rPr>
          <w:rFonts w:ascii="Arial" w:hAnsi="Arial"/>
          <w:sz w:val="24"/>
          <w:szCs w:val="24"/>
        </w:rPr>
        <w:t>.</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B.2.9</w:t>
      </w:r>
      <w:proofErr w:type="gramEnd"/>
      <w:r w:rsidRPr="006C5F23">
        <w:rPr>
          <w:rFonts w:ascii="Arial" w:hAnsi="Arial" w:cs="Arial"/>
          <w:b/>
          <w:bCs/>
          <w:sz w:val="24"/>
          <w:szCs w:val="26"/>
        </w:rPr>
        <w:t xml:space="preserve"> Zásady hospodaření s energiemi</w:t>
      </w:r>
    </w:p>
    <w:p w:rsidR="00632BDC" w:rsidRPr="006C5F23" w:rsidRDefault="00197E10">
      <w:pPr>
        <w:widowControl w:val="0"/>
        <w:autoSpaceDE w:val="0"/>
        <w:spacing w:line="360" w:lineRule="auto"/>
        <w:jc w:val="both"/>
        <w:rPr>
          <w:rFonts w:ascii="Arial" w:hAnsi="Arial" w:cs="Arial"/>
          <w:sz w:val="24"/>
          <w:szCs w:val="24"/>
        </w:rPr>
      </w:pPr>
      <w:r w:rsidRPr="006C5F23">
        <w:rPr>
          <w:rFonts w:ascii="Arial" w:eastAsia="Calibri" w:hAnsi="Arial" w:cs="Calibri"/>
          <w:sz w:val="24"/>
          <w:szCs w:val="24"/>
        </w:rPr>
        <w:t xml:space="preserve">Dokumentace řeší se o rekonstrukci stávajícího schodiště vybudovaného ve svahu mezi levobřežním zavázáním hráze vodního díla Bystřička a strojovnou pod hrází. </w:t>
      </w:r>
      <w:r w:rsidRPr="006C5F23">
        <w:rPr>
          <w:rFonts w:ascii="Arial" w:hAnsi="Arial" w:cs="Arial"/>
          <w:sz w:val="24"/>
          <w:szCs w:val="24"/>
        </w:rPr>
        <w:t>Stavba je prostá</w:t>
      </w:r>
      <w:r w:rsidR="00632BDC" w:rsidRPr="006C5F23">
        <w:rPr>
          <w:rFonts w:ascii="Arial" w:hAnsi="Arial" w:cs="Arial"/>
          <w:sz w:val="24"/>
          <w:szCs w:val="24"/>
        </w:rPr>
        <w:t xml:space="preserve"> technických a technologických zařízení vyžadujících se napojeni na technickou infrastrukturu. </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B.2.10</w:t>
      </w:r>
      <w:proofErr w:type="gramEnd"/>
      <w:r w:rsidRPr="006C5F23">
        <w:rPr>
          <w:rFonts w:ascii="Arial" w:hAnsi="Arial" w:cs="Arial"/>
          <w:b/>
          <w:bCs/>
          <w:sz w:val="24"/>
          <w:szCs w:val="26"/>
        </w:rPr>
        <w:t xml:space="preserve"> Hygienické požadavky na stavbu</w:t>
      </w:r>
    </w:p>
    <w:p w:rsidR="00632BDC" w:rsidRPr="006C5F23" w:rsidRDefault="00632BDC">
      <w:pPr>
        <w:spacing w:line="360" w:lineRule="auto"/>
        <w:jc w:val="both"/>
        <w:rPr>
          <w:rFonts w:ascii="Arial" w:hAnsi="Arial" w:cs="Arial"/>
          <w:bCs/>
          <w:sz w:val="24"/>
          <w:szCs w:val="26"/>
        </w:rPr>
      </w:pPr>
      <w:r w:rsidRPr="006C5F23">
        <w:rPr>
          <w:rFonts w:ascii="Arial" w:hAnsi="Arial" w:cs="Arial"/>
          <w:bCs/>
          <w:sz w:val="24"/>
          <w:szCs w:val="26"/>
        </w:rPr>
        <w:t xml:space="preserve">Stavba nebude zdrojem vibrací, hluku a prašnosti. Odtokové poměry povrchových vod z území se stavbou nemění. </w:t>
      </w:r>
    </w:p>
    <w:p w:rsidR="00632BDC" w:rsidRPr="006C5F23" w:rsidRDefault="00632BDC">
      <w:pPr>
        <w:spacing w:line="360" w:lineRule="auto"/>
        <w:jc w:val="both"/>
        <w:rPr>
          <w:rFonts w:ascii="Arial" w:hAnsi="Arial" w:cs="Arial"/>
          <w:b/>
          <w:bCs/>
          <w:sz w:val="24"/>
          <w:szCs w:val="26"/>
        </w:rPr>
      </w:pPr>
      <w:proofErr w:type="gramStart"/>
      <w:r w:rsidRPr="006C5F23">
        <w:rPr>
          <w:rFonts w:ascii="Arial" w:hAnsi="Arial" w:cs="Arial"/>
          <w:b/>
          <w:bCs/>
          <w:sz w:val="24"/>
          <w:szCs w:val="26"/>
        </w:rPr>
        <w:t>B.2.11</w:t>
      </w:r>
      <w:proofErr w:type="gramEnd"/>
      <w:r w:rsidRPr="006C5F23">
        <w:rPr>
          <w:rFonts w:ascii="Arial" w:hAnsi="Arial" w:cs="Arial"/>
          <w:b/>
          <w:bCs/>
          <w:sz w:val="24"/>
          <w:szCs w:val="26"/>
        </w:rPr>
        <w:t xml:space="preserve"> Zásady ochrany stavby před negativními účinky vnějšího prostředí</w:t>
      </w:r>
    </w:p>
    <w:p w:rsidR="00632BDC" w:rsidRPr="006C5F23" w:rsidRDefault="00632BDC">
      <w:pPr>
        <w:spacing w:line="360" w:lineRule="auto"/>
        <w:jc w:val="both"/>
        <w:rPr>
          <w:rFonts w:ascii="Arial" w:hAnsi="Arial" w:cs="Arial"/>
          <w:sz w:val="24"/>
          <w:szCs w:val="24"/>
        </w:rPr>
      </w:pPr>
      <w:r w:rsidRPr="006C5F23">
        <w:rPr>
          <w:rFonts w:ascii="Arial" w:hAnsi="Arial" w:cs="Arial"/>
          <w:sz w:val="24"/>
          <w:szCs w:val="24"/>
        </w:rPr>
        <w:t xml:space="preserve">Agresivní spodní vody, seismicita, poddolování se v daném území nevyskytují. </w:t>
      </w:r>
    </w:p>
    <w:p w:rsidR="00632BDC" w:rsidRPr="006C5F23" w:rsidRDefault="00632BDC">
      <w:pPr>
        <w:widowControl w:val="0"/>
        <w:autoSpaceDE w:val="0"/>
        <w:spacing w:line="360" w:lineRule="auto"/>
        <w:jc w:val="both"/>
        <w:rPr>
          <w:rFonts w:ascii="Arial" w:hAnsi="Arial" w:cs="Arial"/>
          <w:b/>
          <w:bCs/>
          <w:sz w:val="28"/>
          <w:szCs w:val="28"/>
        </w:rPr>
      </w:pPr>
    </w:p>
    <w:p w:rsidR="00964E86" w:rsidRDefault="00964E86">
      <w:pPr>
        <w:widowControl w:val="0"/>
        <w:autoSpaceDE w:val="0"/>
        <w:spacing w:line="360" w:lineRule="auto"/>
        <w:jc w:val="both"/>
        <w:rPr>
          <w:rFonts w:ascii="Arial" w:hAnsi="Arial" w:cs="Arial"/>
          <w:b/>
          <w:bCs/>
          <w:sz w:val="28"/>
          <w:szCs w:val="28"/>
        </w:rPr>
      </w:pPr>
    </w:p>
    <w:p w:rsidR="00632BDC" w:rsidRPr="006C5F23" w:rsidRDefault="00632BDC">
      <w:pPr>
        <w:widowControl w:val="0"/>
        <w:autoSpaceDE w:val="0"/>
        <w:spacing w:line="360" w:lineRule="auto"/>
        <w:jc w:val="both"/>
        <w:rPr>
          <w:rFonts w:ascii="Arial" w:hAnsi="Arial" w:cs="Arial"/>
          <w:b/>
          <w:bCs/>
          <w:sz w:val="28"/>
          <w:szCs w:val="28"/>
        </w:rPr>
      </w:pPr>
      <w:proofErr w:type="gramStart"/>
      <w:r w:rsidRPr="006C5F23">
        <w:rPr>
          <w:rFonts w:ascii="Arial" w:hAnsi="Arial" w:cs="Arial"/>
          <w:b/>
          <w:bCs/>
          <w:sz w:val="28"/>
          <w:szCs w:val="28"/>
        </w:rPr>
        <w:t>B.3 Připojení</w:t>
      </w:r>
      <w:proofErr w:type="gramEnd"/>
      <w:r w:rsidRPr="006C5F23">
        <w:rPr>
          <w:rFonts w:ascii="Arial" w:hAnsi="Arial" w:cs="Arial"/>
          <w:b/>
          <w:bCs/>
          <w:sz w:val="28"/>
          <w:szCs w:val="28"/>
        </w:rPr>
        <w:t xml:space="preserve"> na technickou infrastrukturu</w:t>
      </w:r>
    </w:p>
    <w:p w:rsidR="00197E10" w:rsidRPr="006C5F23" w:rsidRDefault="00197E10" w:rsidP="00197E10">
      <w:pPr>
        <w:widowControl w:val="0"/>
        <w:autoSpaceDE w:val="0"/>
        <w:spacing w:line="360" w:lineRule="auto"/>
        <w:jc w:val="both"/>
        <w:rPr>
          <w:rFonts w:ascii="Arial" w:hAnsi="Arial" w:cs="Arial"/>
          <w:bCs/>
          <w:sz w:val="24"/>
          <w:szCs w:val="26"/>
        </w:rPr>
      </w:pPr>
      <w:r w:rsidRPr="006C5F23">
        <w:rPr>
          <w:rFonts w:ascii="Arial" w:hAnsi="Arial" w:cs="Arial"/>
          <w:bCs/>
          <w:sz w:val="24"/>
          <w:szCs w:val="26"/>
        </w:rPr>
        <w:t xml:space="preserve">Veškeré stavební objekty zřízené v rámci stavby nevyžadují napojení na technickou infrastrukturu. </w:t>
      </w:r>
    </w:p>
    <w:p w:rsidR="00632BDC" w:rsidRPr="006C5F23" w:rsidRDefault="00632BDC">
      <w:pPr>
        <w:widowControl w:val="0"/>
        <w:autoSpaceDE w:val="0"/>
        <w:spacing w:line="360" w:lineRule="auto"/>
        <w:jc w:val="both"/>
        <w:rPr>
          <w:rFonts w:ascii="Arial" w:hAnsi="Arial" w:cs="Arial"/>
          <w:b/>
          <w:bCs/>
          <w:sz w:val="28"/>
          <w:szCs w:val="28"/>
        </w:rPr>
      </w:pPr>
    </w:p>
    <w:p w:rsidR="00632BDC" w:rsidRPr="006C5F23" w:rsidRDefault="00632BDC">
      <w:pPr>
        <w:widowControl w:val="0"/>
        <w:autoSpaceDE w:val="0"/>
        <w:spacing w:line="360" w:lineRule="auto"/>
        <w:jc w:val="both"/>
        <w:rPr>
          <w:rFonts w:ascii="Arial" w:hAnsi="Arial" w:cs="Arial"/>
          <w:b/>
          <w:bCs/>
          <w:sz w:val="28"/>
          <w:szCs w:val="28"/>
        </w:rPr>
      </w:pPr>
      <w:proofErr w:type="gramStart"/>
      <w:r w:rsidRPr="006C5F23">
        <w:rPr>
          <w:rFonts w:ascii="Arial" w:hAnsi="Arial" w:cs="Arial"/>
          <w:b/>
          <w:bCs/>
          <w:sz w:val="28"/>
          <w:szCs w:val="28"/>
        </w:rPr>
        <w:t>B.4 Dopravní</w:t>
      </w:r>
      <w:proofErr w:type="gramEnd"/>
      <w:r w:rsidRPr="006C5F23">
        <w:rPr>
          <w:rFonts w:ascii="Arial" w:hAnsi="Arial" w:cs="Arial"/>
          <w:b/>
          <w:bCs/>
          <w:sz w:val="28"/>
          <w:szCs w:val="28"/>
        </w:rPr>
        <w:t xml:space="preserve"> řešení</w:t>
      </w:r>
    </w:p>
    <w:p w:rsidR="00197E10" w:rsidRPr="006C5F23" w:rsidRDefault="00197E10" w:rsidP="00197E10">
      <w:pPr>
        <w:widowControl w:val="0"/>
        <w:autoSpaceDE w:val="0"/>
        <w:spacing w:line="360" w:lineRule="auto"/>
        <w:jc w:val="both"/>
        <w:rPr>
          <w:rFonts w:ascii="Arial" w:hAnsi="Arial" w:cs="Arial"/>
          <w:bCs/>
          <w:sz w:val="24"/>
          <w:szCs w:val="26"/>
        </w:rPr>
      </w:pPr>
      <w:r w:rsidRPr="006C5F23">
        <w:rPr>
          <w:rFonts w:ascii="Arial" w:hAnsi="Arial" w:cs="Arial"/>
          <w:bCs/>
          <w:sz w:val="24"/>
          <w:szCs w:val="26"/>
        </w:rPr>
        <w:t>Přístup na staveniště je možný ze stávající obslužné komunikac</w:t>
      </w:r>
      <w:r w:rsidR="00AB0719">
        <w:rPr>
          <w:rFonts w:ascii="Arial" w:hAnsi="Arial" w:cs="Arial"/>
          <w:bCs/>
          <w:sz w:val="24"/>
          <w:szCs w:val="26"/>
        </w:rPr>
        <w:t>i</w:t>
      </w:r>
      <w:r w:rsidRPr="006C5F23">
        <w:rPr>
          <w:rFonts w:ascii="Arial" w:hAnsi="Arial" w:cs="Arial"/>
          <w:bCs/>
          <w:sz w:val="24"/>
          <w:szCs w:val="26"/>
        </w:rPr>
        <w:t xml:space="preserve"> vedoucí ke strojovně pod hrází a přilehlých nezastavěných ploch.</w:t>
      </w:r>
    </w:p>
    <w:p w:rsidR="00632BDC" w:rsidRPr="006C5F23" w:rsidRDefault="00632BDC">
      <w:pPr>
        <w:widowControl w:val="0"/>
        <w:autoSpaceDE w:val="0"/>
        <w:spacing w:line="360" w:lineRule="auto"/>
        <w:jc w:val="both"/>
        <w:rPr>
          <w:rFonts w:ascii="Arial" w:hAnsi="Arial" w:cs="Arial"/>
          <w:b/>
          <w:bCs/>
          <w:sz w:val="28"/>
          <w:szCs w:val="28"/>
        </w:rPr>
      </w:pPr>
    </w:p>
    <w:p w:rsidR="00632BDC" w:rsidRPr="006C5F23" w:rsidRDefault="00632BDC">
      <w:pPr>
        <w:widowControl w:val="0"/>
        <w:autoSpaceDE w:val="0"/>
        <w:spacing w:line="360" w:lineRule="auto"/>
        <w:jc w:val="both"/>
        <w:rPr>
          <w:rFonts w:ascii="Arial" w:hAnsi="Arial" w:cs="Arial"/>
          <w:b/>
          <w:bCs/>
          <w:sz w:val="28"/>
          <w:szCs w:val="28"/>
        </w:rPr>
      </w:pPr>
      <w:proofErr w:type="gramStart"/>
      <w:r w:rsidRPr="006C5F23">
        <w:rPr>
          <w:rFonts w:ascii="Arial" w:hAnsi="Arial" w:cs="Arial"/>
          <w:b/>
          <w:bCs/>
          <w:sz w:val="28"/>
          <w:szCs w:val="28"/>
        </w:rPr>
        <w:t>B.5 Řešení</w:t>
      </w:r>
      <w:proofErr w:type="gramEnd"/>
      <w:r w:rsidRPr="006C5F23">
        <w:rPr>
          <w:rFonts w:ascii="Arial" w:hAnsi="Arial" w:cs="Arial"/>
          <w:b/>
          <w:bCs/>
          <w:sz w:val="28"/>
          <w:szCs w:val="28"/>
        </w:rPr>
        <w:t xml:space="preserve"> vegetace a souvisejících terénních úprav </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B.5.1</w:t>
      </w:r>
      <w:proofErr w:type="gramEnd"/>
      <w:r w:rsidRPr="006C5F23">
        <w:rPr>
          <w:rFonts w:ascii="Arial" w:hAnsi="Arial" w:cs="Arial"/>
          <w:b/>
          <w:bCs/>
          <w:sz w:val="24"/>
          <w:szCs w:val="26"/>
        </w:rPr>
        <w:t xml:space="preserve"> Řešení vegetace </w:t>
      </w:r>
    </w:p>
    <w:p w:rsidR="00632BDC" w:rsidRPr="006C5F23" w:rsidRDefault="00197E10">
      <w:pPr>
        <w:widowControl w:val="0"/>
        <w:autoSpaceDE w:val="0"/>
        <w:spacing w:line="360" w:lineRule="auto"/>
        <w:jc w:val="both"/>
        <w:rPr>
          <w:rFonts w:ascii="Arial" w:hAnsi="Arial" w:cs="Arial"/>
          <w:bCs/>
          <w:sz w:val="24"/>
          <w:szCs w:val="26"/>
        </w:rPr>
      </w:pPr>
      <w:r w:rsidRPr="006C5F23">
        <w:rPr>
          <w:rFonts w:ascii="Arial" w:hAnsi="Arial" w:cs="Arial"/>
          <w:bCs/>
          <w:sz w:val="24"/>
          <w:szCs w:val="26"/>
        </w:rPr>
        <w:t>Odstranění stromových porostů zabraňujícím řádnému provedení stavby bude realizováno v rámci nahodilé těžby</w:t>
      </w:r>
      <w:r w:rsidR="00632BDC" w:rsidRPr="006C5F23">
        <w:rPr>
          <w:rFonts w:ascii="Arial" w:hAnsi="Arial" w:cs="Arial"/>
          <w:bCs/>
          <w:sz w:val="24"/>
          <w:szCs w:val="26"/>
        </w:rPr>
        <w:t>.</w:t>
      </w:r>
      <w:r w:rsidRPr="006C5F23">
        <w:rPr>
          <w:rFonts w:ascii="Arial" w:hAnsi="Arial" w:cs="Arial"/>
          <w:bCs/>
          <w:sz w:val="24"/>
          <w:szCs w:val="26"/>
        </w:rPr>
        <w:t xml:space="preserve"> Pláně a svahy terénních úprav prováděných v rámci napojení rekonstruovaného schodiště na okolní terén budou osety travní směsí.</w:t>
      </w:r>
    </w:p>
    <w:p w:rsidR="00632BDC" w:rsidRPr="006C5F23" w:rsidRDefault="00632BDC">
      <w:pPr>
        <w:widowControl w:val="0"/>
        <w:autoSpaceDE w:val="0"/>
        <w:spacing w:line="360" w:lineRule="auto"/>
        <w:jc w:val="both"/>
        <w:rPr>
          <w:rFonts w:ascii="Arial" w:hAnsi="Arial" w:cs="Arial"/>
          <w:b/>
          <w:bCs/>
          <w:sz w:val="24"/>
          <w:szCs w:val="26"/>
        </w:rPr>
      </w:pP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B.5.2</w:t>
      </w:r>
      <w:proofErr w:type="gramEnd"/>
      <w:r w:rsidRPr="006C5F23">
        <w:rPr>
          <w:rFonts w:ascii="Arial" w:hAnsi="Arial" w:cs="Arial"/>
          <w:b/>
          <w:bCs/>
          <w:sz w:val="24"/>
          <w:szCs w:val="26"/>
        </w:rPr>
        <w:t xml:space="preserve"> Řešení souvisejících terénních úprav</w:t>
      </w:r>
    </w:p>
    <w:p w:rsidR="00632BDC"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 xml:space="preserve">Související terénní úpravy jsou minimální a řeší napojení </w:t>
      </w:r>
      <w:r w:rsidR="00197E10" w:rsidRPr="006C5F23">
        <w:rPr>
          <w:rFonts w:ascii="Arial" w:hAnsi="Arial" w:cs="Arial"/>
          <w:bCs/>
          <w:sz w:val="24"/>
          <w:szCs w:val="26"/>
        </w:rPr>
        <w:t>rekonstruovaného schodiště</w:t>
      </w:r>
      <w:r w:rsidRPr="006C5F23">
        <w:rPr>
          <w:rFonts w:ascii="Arial" w:hAnsi="Arial" w:cs="Arial"/>
          <w:bCs/>
          <w:sz w:val="24"/>
          <w:szCs w:val="26"/>
        </w:rPr>
        <w:t xml:space="preserve"> na okolní neupravený terén.</w:t>
      </w:r>
    </w:p>
    <w:p w:rsidR="00632BDC" w:rsidRPr="006C5F23" w:rsidRDefault="00632BDC">
      <w:pPr>
        <w:widowControl w:val="0"/>
        <w:autoSpaceDE w:val="0"/>
        <w:spacing w:line="360" w:lineRule="auto"/>
        <w:jc w:val="both"/>
        <w:rPr>
          <w:rFonts w:ascii="Arial" w:hAnsi="Arial" w:cs="Arial"/>
          <w:b/>
          <w:bCs/>
          <w:sz w:val="28"/>
          <w:szCs w:val="28"/>
        </w:rPr>
      </w:pPr>
    </w:p>
    <w:p w:rsidR="00632BDC" w:rsidRPr="006C5F23" w:rsidRDefault="00632BDC">
      <w:pPr>
        <w:widowControl w:val="0"/>
        <w:autoSpaceDE w:val="0"/>
        <w:spacing w:line="360" w:lineRule="auto"/>
        <w:jc w:val="both"/>
        <w:rPr>
          <w:rFonts w:ascii="Arial" w:hAnsi="Arial" w:cs="Arial"/>
          <w:b/>
          <w:bCs/>
          <w:sz w:val="28"/>
          <w:szCs w:val="28"/>
        </w:rPr>
      </w:pPr>
      <w:proofErr w:type="gramStart"/>
      <w:r w:rsidRPr="006C5F23">
        <w:rPr>
          <w:rFonts w:ascii="Arial" w:hAnsi="Arial" w:cs="Arial"/>
          <w:b/>
          <w:bCs/>
          <w:sz w:val="28"/>
          <w:szCs w:val="28"/>
        </w:rPr>
        <w:t>B.6 Popis</w:t>
      </w:r>
      <w:proofErr w:type="gramEnd"/>
      <w:r w:rsidRPr="006C5F23">
        <w:rPr>
          <w:rFonts w:ascii="Arial" w:hAnsi="Arial" w:cs="Arial"/>
          <w:b/>
          <w:bCs/>
          <w:sz w:val="28"/>
          <w:szCs w:val="28"/>
        </w:rPr>
        <w:t xml:space="preserve"> vlivů stavby na životní prostředí a jeho ochrana</w:t>
      </w:r>
    </w:p>
    <w:p w:rsidR="00632BDC" w:rsidRPr="006C5F23" w:rsidRDefault="00632BDC">
      <w:pPr>
        <w:widowControl w:val="0"/>
        <w:autoSpaceDE w:val="0"/>
        <w:spacing w:line="360" w:lineRule="auto"/>
        <w:jc w:val="both"/>
        <w:rPr>
          <w:rFonts w:ascii="Arial" w:hAnsi="Arial" w:cs="Arial"/>
          <w:b/>
          <w:bCs/>
          <w:sz w:val="24"/>
          <w:szCs w:val="24"/>
        </w:rPr>
      </w:pPr>
      <w:r w:rsidRPr="006C5F23">
        <w:rPr>
          <w:rFonts w:ascii="Arial" w:hAnsi="Arial" w:cs="Arial"/>
          <w:b/>
          <w:bCs/>
          <w:sz w:val="24"/>
          <w:szCs w:val="24"/>
        </w:rPr>
        <w:t>a) Vliv na životní prostředí</w:t>
      </w:r>
    </w:p>
    <w:p w:rsidR="00632BDC" w:rsidRPr="006C5F23" w:rsidRDefault="00632BDC">
      <w:pPr>
        <w:spacing w:line="360" w:lineRule="auto"/>
        <w:jc w:val="both"/>
        <w:rPr>
          <w:rFonts w:ascii="Arial" w:hAnsi="Arial" w:cs="Arial"/>
          <w:bCs/>
          <w:sz w:val="24"/>
          <w:szCs w:val="26"/>
        </w:rPr>
      </w:pPr>
      <w:r w:rsidRPr="006C5F23">
        <w:rPr>
          <w:rFonts w:ascii="Arial" w:hAnsi="Arial" w:cs="Arial"/>
          <w:bCs/>
          <w:sz w:val="24"/>
          <w:szCs w:val="26"/>
        </w:rPr>
        <w:t>Stavba nebude zdrojem vibrací, hluku a prašnosti. Odtokové poměry povrchových vod z území se stavbou nemění. Stavba nemá negativní vliv na životní prostředí.</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b) Vliv na přírodu a krajinu</w:t>
      </w:r>
    </w:p>
    <w:p w:rsidR="00632BDC" w:rsidRPr="006C5F23" w:rsidRDefault="00197E10">
      <w:pPr>
        <w:widowControl w:val="0"/>
        <w:autoSpaceDE w:val="0"/>
        <w:spacing w:line="360" w:lineRule="auto"/>
        <w:jc w:val="both"/>
        <w:rPr>
          <w:rFonts w:ascii="Arial" w:hAnsi="Arial" w:cs="Arial"/>
          <w:bCs/>
          <w:sz w:val="24"/>
          <w:szCs w:val="26"/>
        </w:rPr>
      </w:pPr>
      <w:r w:rsidRPr="006C5F23">
        <w:rPr>
          <w:rFonts w:ascii="Arial" w:eastAsia="Calibri" w:hAnsi="Arial" w:cs="Calibri"/>
          <w:sz w:val="24"/>
          <w:szCs w:val="24"/>
        </w:rPr>
        <w:t>Dokumentace řeší se o rekonstrukci stávajícího schodiště vybudovaného ve svahu mezi levobřežním zavázáním hráze vodního díla Bystřička a strojovnou pod hrází.</w:t>
      </w:r>
      <w:r w:rsidR="00632BDC" w:rsidRPr="006C5F23">
        <w:rPr>
          <w:rFonts w:ascii="Arial" w:hAnsi="Arial" w:cs="Arial"/>
          <w:bCs/>
          <w:sz w:val="24"/>
          <w:szCs w:val="26"/>
        </w:rPr>
        <w:t xml:space="preserve"> Stavba nemá negativní vliv na přírodu a krajinu.</w:t>
      </w:r>
    </w:p>
    <w:p w:rsidR="00632BDC" w:rsidRPr="006C5F23" w:rsidRDefault="00632BDC">
      <w:pPr>
        <w:widowControl w:val="0"/>
        <w:autoSpaceDE w:val="0"/>
        <w:spacing w:line="360" w:lineRule="auto"/>
        <w:jc w:val="both"/>
        <w:rPr>
          <w:rFonts w:ascii="Arial" w:hAnsi="Arial" w:cs="Arial"/>
          <w:b/>
          <w:bCs/>
          <w:sz w:val="24"/>
          <w:szCs w:val="24"/>
        </w:rPr>
      </w:pPr>
      <w:r w:rsidRPr="006C5F23">
        <w:rPr>
          <w:rFonts w:ascii="Arial" w:hAnsi="Arial" w:cs="Arial"/>
          <w:b/>
          <w:bCs/>
          <w:sz w:val="24"/>
          <w:szCs w:val="24"/>
        </w:rPr>
        <w:t>c) Vliv na soustavu chráněných území Natura 2000</w:t>
      </w:r>
    </w:p>
    <w:p w:rsidR="00632BDC" w:rsidRPr="006C5F23" w:rsidRDefault="00632BDC">
      <w:pPr>
        <w:widowControl w:val="0"/>
        <w:autoSpaceDE w:val="0"/>
        <w:spacing w:line="360" w:lineRule="auto"/>
        <w:jc w:val="both"/>
        <w:rPr>
          <w:rFonts w:ascii="Arial" w:hAnsi="Arial" w:cs="Arial"/>
          <w:sz w:val="24"/>
          <w:szCs w:val="24"/>
        </w:rPr>
      </w:pPr>
      <w:r w:rsidRPr="006C5F23">
        <w:rPr>
          <w:rFonts w:ascii="Arial" w:hAnsi="Arial" w:cs="Arial"/>
          <w:sz w:val="24"/>
          <w:szCs w:val="24"/>
        </w:rPr>
        <w:t>Stavba se nachází mimo chráněné území Natura 2000.</w:t>
      </w:r>
    </w:p>
    <w:p w:rsidR="00632BDC" w:rsidRPr="006C5F23" w:rsidRDefault="00632BDC">
      <w:pPr>
        <w:widowControl w:val="0"/>
        <w:autoSpaceDE w:val="0"/>
        <w:spacing w:line="360" w:lineRule="auto"/>
        <w:jc w:val="both"/>
        <w:rPr>
          <w:rFonts w:ascii="Arial" w:hAnsi="Arial" w:cs="Arial"/>
          <w:b/>
          <w:bCs/>
          <w:sz w:val="24"/>
          <w:szCs w:val="24"/>
        </w:rPr>
      </w:pPr>
      <w:r w:rsidRPr="006C5F23">
        <w:rPr>
          <w:rFonts w:ascii="Arial" w:hAnsi="Arial" w:cs="Arial"/>
          <w:b/>
          <w:bCs/>
          <w:sz w:val="24"/>
          <w:szCs w:val="24"/>
        </w:rPr>
        <w:t>d) Návrh zohlednění podmínek ze závěru zjišťovacího řízení nebo stanovisko EIA</w:t>
      </w:r>
    </w:p>
    <w:p w:rsidR="00632BDC" w:rsidRPr="006C5F23" w:rsidRDefault="00632BDC">
      <w:pPr>
        <w:widowControl w:val="0"/>
        <w:autoSpaceDE w:val="0"/>
        <w:spacing w:line="360" w:lineRule="auto"/>
        <w:jc w:val="both"/>
        <w:rPr>
          <w:rFonts w:ascii="Arial" w:hAnsi="Arial" w:cs="Arial"/>
          <w:sz w:val="24"/>
          <w:szCs w:val="24"/>
        </w:rPr>
      </w:pPr>
      <w:r w:rsidRPr="006C5F23">
        <w:rPr>
          <w:rFonts w:ascii="Arial" w:hAnsi="Arial" w:cs="Arial"/>
          <w:sz w:val="24"/>
          <w:szCs w:val="24"/>
        </w:rPr>
        <w:t xml:space="preserve">Vzhledem k lokalizaci a druhu díla nebylo zjišťovací řízení nebo stanovisko EIA </w:t>
      </w:r>
      <w:r w:rsidRPr="006C5F23">
        <w:rPr>
          <w:rFonts w:ascii="Arial" w:hAnsi="Arial" w:cs="Arial"/>
          <w:sz w:val="24"/>
          <w:szCs w:val="24"/>
        </w:rPr>
        <w:lastRenderedPageBreak/>
        <w:t>požadováno.</w:t>
      </w:r>
    </w:p>
    <w:p w:rsidR="00632BDC" w:rsidRPr="006C5F23" w:rsidRDefault="00632BDC">
      <w:pPr>
        <w:widowControl w:val="0"/>
        <w:autoSpaceDE w:val="0"/>
        <w:spacing w:line="360" w:lineRule="auto"/>
        <w:jc w:val="both"/>
        <w:rPr>
          <w:rFonts w:ascii="Arial" w:hAnsi="Arial" w:cs="Arial"/>
          <w:b/>
          <w:bCs/>
          <w:sz w:val="24"/>
          <w:szCs w:val="24"/>
        </w:rPr>
      </w:pPr>
      <w:r w:rsidRPr="006C5F23">
        <w:rPr>
          <w:rFonts w:ascii="Arial" w:hAnsi="Arial" w:cs="Arial"/>
          <w:b/>
          <w:bCs/>
          <w:sz w:val="24"/>
          <w:szCs w:val="24"/>
        </w:rPr>
        <w:t>e) Navrhovaná ochranná a bezpečnostní pásma, rozsah omezení a podmínky ochrany podle jiných právních předpisů</w:t>
      </w:r>
    </w:p>
    <w:p w:rsidR="00632BDC" w:rsidRPr="006C5F23" w:rsidRDefault="00632BDC">
      <w:pPr>
        <w:widowControl w:val="0"/>
        <w:autoSpaceDE w:val="0"/>
        <w:spacing w:line="360" w:lineRule="auto"/>
        <w:jc w:val="both"/>
        <w:rPr>
          <w:rFonts w:ascii="Arial" w:hAnsi="Arial" w:cs="Arial"/>
          <w:sz w:val="24"/>
          <w:szCs w:val="24"/>
        </w:rPr>
      </w:pPr>
      <w:r w:rsidRPr="006C5F23">
        <w:rPr>
          <w:rFonts w:ascii="Arial" w:hAnsi="Arial" w:cs="Arial"/>
          <w:sz w:val="24"/>
          <w:szCs w:val="24"/>
        </w:rPr>
        <w:t>Stavbou nevzniká nárok na zřízení nových ochranných pásem.</w:t>
      </w:r>
    </w:p>
    <w:p w:rsidR="00632BDC" w:rsidRPr="006C5F23" w:rsidRDefault="00632BDC">
      <w:pPr>
        <w:widowControl w:val="0"/>
        <w:autoSpaceDE w:val="0"/>
        <w:spacing w:line="360" w:lineRule="auto"/>
        <w:jc w:val="both"/>
        <w:rPr>
          <w:rFonts w:ascii="Arial" w:hAnsi="Arial" w:cs="Arial"/>
          <w:sz w:val="24"/>
          <w:szCs w:val="24"/>
        </w:rPr>
      </w:pPr>
    </w:p>
    <w:p w:rsidR="00632BDC" w:rsidRPr="006C5F23" w:rsidRDefault="00632BDC">
      <w:pPr>
        <w:widowControl w:val="0"/>
        <w:autoSpaceDE w:val="0"/>
        <w:spacing w:line="360" w:lineRule="auto"/>
        <w:jc w:val="both"/>
        <w:rPr>
          <w:rFonts w:ascii="Arial" w:hAnsi="Arial" w:cs="Arial"/>
          <w:b/>
          <w:bCs/>
          <w:sz w:val="28"/>
          <w:szCs w:val="28"/>
        </w:rPr>
      </w:pPr>
      <w:proofErr w:type="gramStart"/>
      <w:r w:rsidRPr="006C5F23">
        <w:rPr>
          <w:rFonts w:ascii="Arial" w:hAnsi="Arial" w:cs="Arial"/>
          <w:b/>
          <w:bCs/>
          <w:sz w:val="28"/>
          <w:szCs w:val="28"/>
        </w:rPr>
        <w:t>B.7 Ochrana</w:t>
      </w:r>
      <w:proofErr w:type="gramEnd"/>
      <w:r w:rsidRPr="006C5F23">
        <w:rPr>
          <w:rFonts w:ascii="Arial" w:hAnsi="Arial" w:cs="Arial"/>
          <w:b/>
          <w:bCs/>
          <w:sz w:val="28"/>
          <w:szCs w:val="28"/>
        </w:rPr>
        <w:t xml:space="preserve"> obyvatelstva</w:t>
      </w:r>
    </w:p>
    <w:p w:rsidR="00197E10" w:rsidRPr="006C5F23" w:rsidRDefault="00197E10">
      <w:pPr>
        <w:spacing w:line="360" w:lineRule="auto"/>
        <w:jc w:val="both"/>
        <w:rPr>
          <w:rFonts w:ascii="Arial" w:hAnsi="Arial" w:cs="Arial"/>
          <w:sz w:val="24"/>
          <w:szCs w:val="24"/>
        </w:rPr>
      </w:pPr>
      <w:r w:rsidRPr="006C5F23">
        <w:rPr>
          <w:rFonts w:ascii="Arial" w:hAnsi="Arial" w:cs="Arial"/>
          <w:sz w:val="24"/>
          <w:szCs w:val="24"/>
        </w:rPr>
        <w:t xml:space="preserve">Dokumentace je zpracována v souladu s příslušnými normami a vyhláškami vztahujícími se k předmětu díla. </w:t>
      </w:r>
    </w:p>
    <w:p w:rsidR="00632BDC" w:rsidRPr="006C5F23" w:rsidRDefault="00197E10">
      <w:pPr>
        <w:spacing w:line="360" w:lineRule="auto"/>
        <w:jc w:val="both"/>
        <w:rPr>
          <w:rFonts w:ascii="Arial" w:hAnsi="Arial" w:cs="Arial"/>
          <w:sz w:val="24"/>
          <w:szCs w:val="24"/>
        </w:rPr>
      </w:pPr>
      <w:r w:rsidRPr="006C5F23">
        <w:rPr>
          <w:rFonts w:ascii="Arial" w:hAnsi="Arial" w:cs="Arial"/>
          <w:sz w:val="24"/>
          <w:szCs w:val="24"/>
        </w:rPr>
        <w:t>Území je veřejně přístupné, pohyb osob na území je na vlastní nebezpečí</w:t>
      </w:r>
      <w:r w:rsidR="00632BDC" w:rsidRPr="006C5F23">
        <w:rPr>
          <w:rFonts w:ascii="Arial" w:hAnsi="Arial" w:cs="Arial"/>
          <w:sz w:val="24"/>
          <w:szCs w:val="24"/>
        </w:rPr>
        <w:t xml:space="preserve">. </w:t>
      </w:r>
    </w:p>
    <w:p w:rsidR="00197E10" w:rsidRPr="006C5F23" w:rsidRDefault="00197E10">
      <w:pPr>
        <w:spacing w:line="360" w:lineRule="auto"/>
        <w:jc w:val="both"/>
        <w:rPr>
          <w:rFonts w:ascii="Arial" w:hAnsi="Arial" w:cs="Arial"/>
          <w:b/>
          <w:bCs/>
          <w:sz w:val="28"/>
          <w:szCs w:val="28"/>
        </w:rPr>
      </w:pPr>
    </w:p>
    <w:p w:rsidR="00632BDC" w:rsidRPr="006C5F23" w:rsidRDefault="00632BDC">
      <w:pPr>
        <w:widowControl w:val="0"/>
        <w:autoSpaceDE w:val="0"/>
        <w:spacing w:line="360" w:lineRule="auto"/>
        <w:jc w:val="both"/>
        <w:rPr>
          <w:rFonts w:ascii="Arial" w:hAnsi="Arial" w:cs="Arial"/>
          <w:b/>
          <w:bCs/>
          <w:sz w:val="28"/>
          <w:szCs w:val="28"/>
        </w:rPr>
      </w:pPr>
      <w:proofErr w:type="gramStart"/>
      <w:r w:rsidRPr="006C5F23">
        <w:rPr>
          <w:rFonts w:ascii="Arial" w:hAnsi="Arial" w:cs="Arial"/>
          <w:b/>
          <w:bCs/>
          <w:sz w:val="28"/>
          <w:szCs w:val="28"/>
        </w:rPr>
        <w:t>B.8.</w:t>
      </w:r>
      <w:proofErr w:type="gramEnd"/>
      <w:r w:rsidRPr="006C5F23">
        <w:rPr>
          <w:rFonts w:ascii="Arial" w:hAnsi="Arial" w:cs="Arial"/>
          <w:b/>
          <w:bCs/>
          <w:sz w:val="28"/>
          <w:szCs w:val="28"/>
        </w:rPr>
        <w:t xml:space="preserve"> Zásady organizace výstavby</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a) Potřeby a spotřeby rozhodujících médií a hmot, jejich zajištění</w:t>
      </w:r>
    </w:p>
    <w:p w:rsidR="00632BDC"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 xml:space="preserve">Těžké stavební stroje budou na vlastní pohon. Lehké stavební stroje a nářadí budou na el. </w:t>
      </w:r>
      <w:proofErr w:type="gramStart"/>
      <w:r w:rsidRPr="006C5F23">
        <w:rPr>
          <w:rFonts w:ascii="Arial" w:hAnsi="Arial" w:cs="Arial"/>
          <w:bCs/>
          <w:sz w:val="24"/>
          <w:szCs w:val="26"/>
        </w:rPr>
        <w:t>pohon</w:t>
      </w:r>
      <w:proofErr w:type="gramEnd"/>
      <w:r w:rsidRPr="006C5F23">
        <w:rPr>
          <w:rFonts w:ascii="Arial" w:hAnsi="Arial" w:cs="Arial"/>
          <w:bCs/>
          <w:sz w:val="24"/>
          <w:szCs w:val="26"/>
        </w:rPr>
        <w:t xml:space="preserve">, případně na ruční pohon. Jako zdroj el. </w:t>
      </w:r>
      <w:proofErr w:type="gramStart"/>
      <w:r w:rsidRPr="006C5F23">
        <w:rPr>
          <w:rFonts w:ascii="Arial" w:hAnsi="Arial" w:cs="Arial"/>
          <w:bCs/>
          <w:sz w:val="24"/>
          <w:szCs w:val="26"/>
        </w:rPr>
        <w:t>energie</w:t>
      </w:r>
      <w:proofErr w:type="gramEnd"/>
      <w:r w:rsidRPr="006C5F23">
        <w:rPr>
          <w:rFonts w:ascii="Arial" w:hAnsi="Arial" w:cs="Arial"/>
          <w:bCs/>
          <w:sz w:val="24"/>
          <w:szCs w:val="26"/>
        </w:rPr>
        <w:t xml:space="preserve"> bude používána mobilní elektrocentrála. Pitná voda se bude při výstavbě dovážet balená. WC bude chemické, mobilní.</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b) Odvodnění staveniště</w:t>
      </w:r>
    </w:p>
    <w:p w:rsidR="00632BDC"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Konfigurace stávajícího terénu umožňuje odtok povrchových vod mimo staveniště. Při realizaci stavby se nepočítá se zřízením dočasného systému na odvádění povrchových vod mimo staveniště.</w:t>
      </w:r>
    </w:p>
    <w:p w:rsidR="00632BDC"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 xml:space="preserve">Vzhledem k úrovni HPV se při zakládání objektů počítá s čerpáním prosáklé vody do stavebních jam a rýh. </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c) Napojení stavby na stávající dopravní a technickou infrastrukturu</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c.1) Napojení</w:t>
      </w:r>
      <w:proofErr w:type="gramEnd"/>
      <w:r w:rsidRPr="006C5F23">
        <w:rPr>
          <w:rFonts w:ascii="Arial" w:hAnsi="Arial" w:cs="Arial"/>
          <w:b/>
          <w:bCs/>
          <w:sz w:val="24"/>
          <w:szCs w:val="26"/>
        </w:rPr>
        <w:t xml:space="preserve"> na dopravní infrastrukturu</w:t>
      </w:r>
    </w:p>
    <w:p w:rsidR="00632BDC" w:rsidRPr="006C5F23" w:rsidRDefault="00FC18E2">
      <w:pPr>
        <w:widowControl w:val="0"/>
        <w:autoSpaceDE w:val="0"/>
        <w:spacing w:line="360" w:lineRule="auto"/>
        <w:jc w:val="both"/>
        <w:rPr>
          <w:rFonts w:ascii="Arial" w:hAnsi="Arial" w:cs="Arial"/>
          <w:bCs/>
          <w:sz w:val="24"/>
          <w:szCs w:val="26"/>
        </w:rPr>
      </w:pPr>
      <w:r w:rsidRPr="006C5F23">
        <w:rPr>
          <w:rFonts w:ascii="Arial" w:hAnsi="Arial" w:cs="Arial"/>
          <w:bCs/>
          <w:sz w:val="24"/>
          <w:szCs w:val="26"/>
        </w:rPr>
        <w:t xml:space="preserve">Přístup na staveniště je možný ze stávající obslužné komunikace vedoucí ke strojovně pod hrází a přilehlých nezastavěných ploch. </w:t>
      </w:r>
      <w:r w:rsidR="00632BDC" w:rsidRPr="006C5F23">
        <w:rPr>
          <w:rFonts w:ascii="Arial" w:hAnsi="Arial" w:cs="Arial"/>
          <w:bCs/>
          <w:sz w:val="24"/>
          <w:szCs w:val="26"/>
        </w:rPr>
        <w:t xml:space="preserve">Stávající komunikace jsou pro potřeby realizace stavby postačující, není nutno provádět jejich úpravy za účelem </w:t>
      </w:r>
      <w:r w:rsidRPr="006C5F23">
        <w:rPr>
          <w:rFonts w:ascii="Arial" w:hAnsi="Arial" w:cs="Arial"/>
          <w:bCs/>
          <w:sz w:val="24"/>
          <w:szCs w:val="26"/>
        </w:rPr>
        <w:t>z</w:t>
      </w:r>
      <w:r w:rsidR="00632BDC" w:rsidRPr="006C5F23">
        <w:rPr>
          <w:rFonts w:ascii="Arial" w:hAnsi="Arial" w:cs="Arial"/>
          <w:bCs/>
          <w:sz w:val="24"/>
          <w:szCs w:val="26"/>
        </w:rPr>
        <w:t>kapacitnění a únosnosti.</w:t>
      </w:r>
    </w:p>
    <w:p w:rsidR="00632BDC" w:rsidRPr="006C5F23" w:rsidRDefault="00632BDC">
      <w:pPr>
        <w:widowControl w:val="0"/>
        <w:autoSpaceDE w:val="0"/>
        <w:spacing w:line="360" w:lineRule="auto"/>
        <w:jc w:val="both"/>
        <w:rPr>
          <w:rFonts w:ascii="Arial" w:hAnsi="Arial" w:cs="Arial"/>
          <w:b/>
          <w:bCs/>
          <w:sz w:val="24"/>
          <w:szCs w:val="26"/>
        </w:rPr>
      </w:pPr>
      <w:proofErr w:type="gramStart"/>
      <w:r w:rsidRPr="006C5F23">
        <w:rPr>
          <w:rFonts w:ascii="Arial" w:hAnsi="Arial" w:cs="Arial"/>
          <w:b/>
          <w:bCs/>
          <w:sz w:val="24"/>
          <w:szCs w:val="26"/>
        </w:rPr>
        <w:t>c.2) Napojení</w:t>
      </w:r>
      <w:proofErr w:type="gramEnd"/>
      <w:r w:rsidRPr="006C5F23">
        <w:rPr>
          <w:rFonts w:ascii="Arial" w:hAnsi="Arial" w:cs="Arial"/>
          <w:b/>
          <w:bCs/>
          <w:sz w:val="24"/>
          <w:szCs w:val="26"/>
        </w:rPr>
        <w:t xml:space="preserve"> na technickou infrastrukturu</w:t>
      </w:r>
    </w:p>
    <w:p w:rsidR="00632BDC"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 xml:space="preserve">Při realizaci stavby se nepočítá s napojením na technickou infrastrukturu. Jako zdroj el. </w:t>
      </w:r>
      <w:proofErr w:type="gramStart"/>
      <w:r w:rsidRPr="006C5F23">
        <w:rPr>
          <w:rFonts w:ascii="Arial" w:hAnsi="Arial" w:cs="Arial"/>
          <w:bCs/>
          <w:sz w:val="24"/>
          <w:szCs w:val="26"/>
        </w:rPr>
        <w:t>energie</w:t>
      </w:r>
      <w:proofErr w:type="gramEnd"/>
      <w:r w:rsidRPr="006C5F23">
        <w:rPr>
          <w:rFonts w:ascii="Arial" w:hAnsi="Arial" w:cs="Arial"/>
          <w:bCs/>
          <w:sz w:val="24"/>
          <w:szCs w:val="26"/>
        </w:rPr>
        <w:t xml:space="preserve"> bude používána mobilní elektrocentrála. Pitná voda se bude při výstavbě dovážet balená. WC bude chemické, mobilní. </w:t>
      </w:r>
    </w:p>
    <w:p w:rsidR="00964E86" w:rsidRDefault="00964E86">
      <w:pPr>
        <w:widowControl w:val="0"/>
        <w:autoSpaceDE w:val="0"/>
        <w:spacing w:line="360" w:lineRule="auto"/>
        <w:jc w:val="both"/>
        <w:rPr>
          <w:rFonts w:ascii="Arial" w:hAnsi="Arial" w:cs="Arial"/>
          <w:b/>
          <w:bCs/>
          <w:sz w:val="24"/>
          <w:szCs w:val="26"/>
        </w:rPr>
      </w:pPr>
    </w:p>
    <w:p w:rsidR="00964E86" w:rsidRDefault="00964E86">
      <w:pPr>
        <w:widowControl w:val="0"/>
        <w:autoSpaceDE w:val="0"/>
        <w:spacing w:line="360" w:lineRule="auto"/>
        <w:jc w:val="both"/>
        <w:rPr>
          <w:rFonts w:ascii="Arial" w:hAnsi="Arial" w:cs="Arial"/>
          <w:b/>
          <w:bCs/>
          <w:sz w:val="24"/>
          <w:szCs w:val="26"/>
        </w:rPr>
      </w:pP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d) Vliv provádění stavby na okolní pozemky</w:t>
      </w:r>
    </w:p>
    <w:p w:rsidR="00632BDC"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Při provádění stavby nesmí být okolní pozemky a nemovitosti stavební činností poškozeny. V případě, že dojde k poškození sousedních nemovitostí, musí se ihned zajistit náprava. Náprava poškozených pozemků a nemovitostí bude provedena na náklady dodavatele stavby.</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e) Ochrana okolí staveniště a požadavky na související asanace, demolice, kácení dřevin</w:t>
      </w:r>
    </w:p>
    <w:p w:rsidR="00632BDC"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 xml:space="preserve">Jedná se o </w:t>
      </w:r>
      <w:proofErr w:type="gramStart"/>
      <w:r w:rsidRPr="006C5F23">
        <w:rPr>
          <w:rFonts w:ascii="Arial" w:hAnsi="Arial" w:cs="Arial"/>
          <w:bCs/>
          <w:sz w:val="24"/>
          <w:szCs w:val="26"/>
        </w:rPr>
        <w:t>rozsahem</w:t>
      </w:r>
      <w:proofErr w:type="gramEnd"/>
      <w:r w:rsidRPr="006C5F23">
        <w:rPr>
          <w:rFonts w:ascii="Arial" w:hAnsi="Arial" w:cs="Arial"/>
          <w:bCs/>
          <w:sz w:val="24"/>
          <w:szCs w:val="26"/>
        </w:rPr>
        <w:t xml:space="preserve"> malou stavbu nevyvolávající nutnost zajištění zvláštních opatření pro ochranu okolí staveniště. Stavba je bez požadavků na související asanace, demolice a kácení dřevin. </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 xml:space="preserve">f) Maximální zábory pro staveniště </w:t>
      </w:r>
    </w:p>
    <w:p w:rsidR="00632BDC"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 xml:space="preserve">Obvod staveniště je v rámci pozemků nebo jejich částí, na kterých se bude stavba realizovat. Celková plocha pozemků a jejich částí </w:t>
      </w:r>
      <w:r w:rsidR="00DE1C5E" w:rsidRPr="006C5F23">
        <w:rPr>
          <w:rFonts w:ascii="Arial" w:hAnsi="Arial" w:cs="Arial"/>
          <w:bCs/>
          <w:sz w:val="24"/>
          <w:szCs w:val="26"/>
        </w:rPr>
        <w:t>v rámci obvodu staveniště je 1.0</w:t>
      </w:r>
      <w:r w:rsidRPr="006C5F23">
        <w:rPr>
          <w:rFonts w:ascii="Arial" w:hAnsi="Arial" w:cs="Arial"/>
          <w:bCs/>
          <w:sz w:val="24"/>
          <w:szCs w:val="26"/>
        </w:rPr>
        <w:t>00m</w:t>
      </w:r>
      <w:r w:rsidRPr="006C5F23">
        <w:rPr>
          <w:rFonts w:ascii="Arial" w:hAnsi="Arial" w:cs="Arial"/>
          <w:bCs/>
          <w:sz w:val="24"/>
          <w:szCs w:val="26"/>
          <w:vertAlign w:val="superscript"/>
        </w:rPr>
        <w:t>2</w:t>
      </w:r>
      <w:r w:rsidRPr="006C5F23">
        <w:rPr>
          <w:rFonts w:ascii="Arial" w:hAnsi="Arial" w:cs="Arial"/>
          <w:bCs/>
          <w:sz w:val="24"/>
          <w:szCs w:val="26"/>
        </w:rPr>
        <w:t>. V rámci obvodu staveniště bude zřízeno zařízení staveniště.</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g) Maximální produkovaná množství odpadů a druhy odpadů</w:t>
      </w:r>
    </w:p>
    <w:p w:rsidR="00632BDC" w:rsidRPr="006C5F23" w:rsidRDefault="00632BDC">
      <w:pPr>
        <w:widowControl w:val="0"/>
        <w:autoSpaceDE w:val="0"/>
        <w:spacing w:line="360" w:lineRule="auto"/>
        <w:jc w:val="both"/>
        <w:rPr>
          <w:rFonts w:ascii="Arial" w:hAnsi="Arial" w:cs="Arial"/>
        </w:rPr>
      </w:pPr>
      <w:proofErr w:type="spellStart"/>
      <w:r w:rsidRPr="006C5F23">
        <w:rPr>
          <w:rFonts w:ascii="Arial" w:hAnsi="Arial" w:cs="Arial"/>
        </w:rPr>
        <w:t>Katal</w:t>
      </w:r>
      <w:proofErr w:type="spellEnd"/>
      <w:r w:rsidRPr="006C5F23">
        <w:rPr>
          <w:rFonts w:ascii="Arial" w:hAnsi="Arial" w:cs="Arial"/>
        </w:rPr>
        <w:t xml:space="preserve">. </w:t>
      </w:r>
      <w:proofErr w:type="gramStart"/>
      <w:r w:rsidRPr="006C5F23">
        <w:rPr>
          <w:rFonts w:ascii="Arial" w:hAnsi="Arial" w:cs="Arial"/>
        </w:rPr>
        <w:t>č.</w:t>
      </w:r>
      <w:proofErr w:type="gramEnd"/>
      <w:r w:rsidRPr="006C5F23">
        <w:rPr>
          <w:rFonts w:ascii="Arial" w:hAnsi="Arial" w:cs="Arial"/>
        </w:rPr>
        <w:t xml:space="preserve"> odpadu  </w:t>
      </w:r>
      <w:r w:rsidRPr="006C5F23">
        <w:rPr>
          <w:rFonts w:ascii="Arial" w:hAnsi="Arial" w:cs="Arial"/>
        </w:rPr>
        <w:tab/>
        <w:t xml:space="preserve">Název druhu odpadů - zkráceně </w:t>
      </w:r>
      <w:r w:rsidRPr="006C5F23">
        <w:rPr>
          <w:rFonts w:ascii="Arial" w:hAnsi="Arial" w:cs="Arial"/>
        </w:rPr>
        <w:tab/>
        <w:t xml:space="preserve">Předpokládaný způsob nakládání </w:t>
      </w:r>
    </w:p>
    <w:p w:rsidR="00632BDC" w:rsidRPr="006C5F23" w:rsidRDefault="00632BDC">
      <w:pPr>
        <w:widowControl w:val="0"/>
        <w:autoSpaceDE w:val="0"/>
        <w:spacing w:line="360" w:lineRule="auto"/>
        <w:jc w:val="both"/>
        <w:rPr>
          <w:rFonts w:ascii="Arial" w:hAnsi="Arial" w:cs="Arial"/>
        </w:rPr>
      </w:pPr>
      <w:r w:rsidRPr="006C5F23">
        <w:rPr>
          <w:rFonts w:ascii="Arial" w:hAnsi="Arial" w:cs="Arial"/>
        </w:rPr>
        <w:t xml:space="preserve">17 05 04 </w:t>
      </w:r>
      <w:r w:rsidRPr="006C5F23">
        <w:rPr>
          <w:rFonts w:ascii="Arial" w:hAnsi="Arial" w:cs="Arial"/>
        </w:rPr>
        <w:tab/>
      </w:r>
      <w:r w:rsidRPr="006C5F23">
        <w:rPr>
          <w:rFonts w:ascii="Arial" w:hAnsi="Arial" w:cs="Arial"/>
        </w:rPr>
        <w:tab/>
        <w:t xml:space="preserve">Zemina a kamení </w:t>
      </w:r>
      <w:r w:rsidRPr="006C5F23">
        <w:rPr>
          <w:rFonts w:ascii="Arial" w:hAnsi="Arial" w:cs="Arial"/>
        </w:rPr>
        <w:tab/>
      </w:r>
      <w:r w:rsidRPr="006C5F23">
        <w:rPr>
          <w:rFonts w:ascii="Arial" w:hAnsi="Arial" w:cs="Arial"/>
        </w:rPr>
        <w:tab/>
      </w:r>
      <w:r w:rsidRPr="006C5F23">
        <w:rPr>
          <w:rFonts w:ascii="Arial" w:hAnsi="Arial" w:cs="Arial"/>
        </w:rPr>
        <w:tab/>
        <w:t xml:space="preserve">Materiálové využití, skládka </w:t>
      </w:r>
    </w:p>
    <w:p w:rsidR="00632BDC" w:rsidRPr="006C5F23" w:rsidRDefault="00632BDC">
      <w:pPr>
        <w:widowControl w:val="0"/>
        <w:autoSpaceDE w:val="0"/>
        <w:spacing w:line="360" w:lineRule="auto"/>
        <w:jc w:val="both"/>
        <w:rPr>
          <w:rFonts w:ascii="Arial" w:hAnsi="Arial" w:cs="Arial"/>
        </w:rPr>
      </w:pPr>
      <w:r w:rsidRPr="006C5F23">
        <w:rPr>
          <w:rFonts w:ascii="Arial" w:hAnsi="Arial" w:cs="Arial"/>
        </w:rPr>
        <w:t xml:space="preserve">15 01 01 </w:t>
      </w:r>
      <w:r w:rsidRPr="006C5F23">
        <w:rPr>
          <w:rFonts w:ascii="Arial" w:hAnsi="Arial" w:cs="Arial"/>
        </w:rPr>
        <w:tab/>
      </w:r>
      <w:r w:rsidRPr="006C5F23">
        <w:rPr>
          <w:rFonts w:ascii="Arial" w:hAnsi="Arial" w:cs="Arial"/>
        </w:rPr>
        <w:tab/>
        <w:t xml:space="preserve">Papírové a lepenkové obaly </w:t>
      </w:r>
      <w:r w:rsidRPr="006C5F23">
        <w:rPr>
          <w:rFonts w:ascii="Arial" w:hAnsi="Arial" w:cs="Arial"/>
        </w:rPr>
        <w:tab/>
      </w:r>
      <w:r w:rsidRPr="006C5F23">
        <w:rPr>
          <w:rFonts w:ascii="Arial" w:hAnsi="Arial" w:cs="Arial"/>
        </w:rPr>
        <w:tab/>
        <w:t xml:space="preserve">Materiálové využití </w:t>
      </w:r>
    </w:p>
    <w:p w:rsidR="00632BDC" w:rsidRPr="006C5F23" w:rsidRDefault="00632BDC">
      <w:pPr>
        <w:widowControl w:val="0"/>
        <w:autoSpaceDE w:val="0"/>
        <w:spacing w:line="360" w:lineRule="auto"/>
        <w:jc w:val="both"/>
        <w:rPr>
          <w:rFonts w:ascii="Arial" w:hAnsi="Arial" w:cs="Arial"/>
        </w:rPr>
      </w:pPr>
      <w:r w:rsidRPr="006C5F23">
        <w:rPr>
          <w:rFonts w:ascii="Arial" w:hAnsi="Arial" w:cs="Arial"/>
        </w:rPr>
        <w:t xml:space="preserve">15 01 06 </w:t>
      </w:r>
      <w:r w:rsidRPr="006C5F23">
        <w:rPr>
          <w:rFonts w:ascii="Arial" w:hAnsi="Arial" w:cs="Arial"/>
        </w:rPr>
        <w:tab/>
      </w:r>
      <w:r w:rsidRPr="006C5F23">
        <w:rPr>
          <w:rFonts w:ascii="Arial" w:hAnsi="Arial" w:cs="Arial"/>
        </w:rPr>
        <w:tab/>
        <w:t xml:space="preserve">Směsné obaly </w:t>
      </w:r>
      <w:r w:rsidRPr="006C5F23">
        <w:rPr>
          <w:rFonts w:ascii="Arial" w:hAnsi="Arial" w:cs="Arial"/>
        </w:rPr>
        <w:tab/>
      </w:r>
      <w:r w:rsidRPr="006C5F23">
        <w:rPr>
          <w:rFonts w:ascii="Arial" w:hAnsi="Arial" w:cs="Arial"/>
        </w:rPr>
        <w:tab/>
      </w:r>
      <w:r w:rsidRPr="006C5F23">
        <w:rPr>
          <w:rFonts w:ascii="Arial" w:hAnsi="Arial" w:cs="Arial"/>
        </w:rPr>
        <w:tab/>
      </w:r>
      <w:r w:rsidRPr="006C5F23">
        <w:rPr>
          <w:rFonts w:ascii="Arial" w:hAnsi="Arial" w:cs="Arial"/>
        </w:rPr>
        <w:tab/>
        <w:t xml:space="preserve">Skládka odpadů </w:t>
      </w:r>
    </w:p>
    <w:p w:rsidR="00632BDC" w:rsidRPr="006C5F23" w:rsidRDefault="00632BDC">
      <w:pPr>
        <w:widowControl w:val="0"/>
        <w:autoSpaceDE w:val="0"/>
        <w:spacing w:line="360" w:lineRule="auto"/>
        <w:jc w:val="both"/>
        <w:rPr>
          <w:rFonts w:ascii="Arial" w:hAnsi="Arial" w:cs="Arial"/>
        </w:rPr>
      </w:pPr>
      <w:r w:rsidRPr="006C5F23">
        <w:rPr>
          <w:rFonts w:ascii="Arial" w:hAnsi="Arial" w:cs="Arial"/>
        </w:rPr>
        <w:t xml:space="preserve">17 01 01 </w:t>
      </w:r>
      <w:r w:rsidRPr="006C5F23">
        <w:rPr>
          <w:rFonts w:ascii="Arial" w:hAnsi="Arial" w:cs="Arial"/>
        </w:rPr>
        <w:tab/>
      </w:r>
      <w:r w:rsidRPr="006C5F23">
        <w:rPr>
          <w:rFonts w:ascii="Arial" w:hAnsi="Arial" w:cs="Arial"/>
        </w:rPr>
        <w:tab/>
        <w:t xml:space="preserve">Beton </w:t>
      </w:r>
      <w:r w:rsidRPr="006C5F23">
        <w:rPr>
          <w:rFonts w:ascii="Arial" w:hAnsi="Arial" w:cs="Arial"/>
        </w:rPr>
        <w:tab/>
      </w:r>
      <w:r w:rsidRPr="006C5F23">
        <w:rPr>
          <w:rFonts w:ascii="Arial" w:hAnsi="Arial" w:cs="Arial"/>
        </w:rPr>
        <w:tab/>
      </w:r>
      <w:r w:rsidRPr="006C5F23">
        <w:rPr>
          <w:rFonts w:ascii="Arial" w:hAnsi="Arial" w:cs="Arial"/>
        </w:rPr>
        <w:tab/>
      </w:r>
      <w:r w:rsidRPr="006C5F23">
        <w:rPr>
          <w:rFonts w:ascii="Arial" w:hAnsi="Arial" w:cs="Arial"/>
        </w:rPr>
        <w:tab/>
      </w:r>
      <w:r w:rsidRPr="006C5F23">
        <w:rPr>
          <w:rFonts w:ascii="Arial" w:hAnsi="Arial" w:cs="Arial"/>
        </w:rPr>
        <w:tab/>
        <w:t xml:space="preserve">Recyklace </w:t>
      </w:r>
      <w:r w:rsidRPr="006C5F23">
        <w:rPr>
          <w:rFonts w:ascii="Arial" w:hAnsi="Arial" w:cs="Arial"/>
        </w:rPr>
        <w:tab/>
      </w:r>
      <w:r w:rsidRPr="006C5F23">
        <w:rPr>
          <w:rFonts w:ascii="Arial" w:hAnsi="Arial" w:cs="Arial"/>
        </w:rPr>
        <w:tab/>
      </w:r>
      <w:r w:rsidRPr="006C5F23">
        <w:rPr>
          <w:rFonts w:ascii="Arial" w:hAnsi="Arial" w:cs="Arial"/>
        </w:rPr>
        <w:tab/>
      </w:r>
    </w:p>
    <w:p w:rsidR="00632BDC" w:rsidRPr="006C5F23" w:rsidRDefault="00632BDC">
      <w:pPr>
        <w:widowControl w:val="0"/>
        <w:autoSpaceDE w:val="0"/>
        <w:spacing w:line="360" w:lineRule="auto"/>
        <w:jc w:val="both"/>
        <w:rPr>
          <w:rFonts w:ascii="Arial" w:hAnsi="Arial" w:cs="Arial"/>
        </w:rPr>
      </w:pPr>
      <w:r w:rsidRPr="006C5F23">
        <w:rPr>
          <w:rFonts w:ascii="Arial" w:hAnsi="Arial" w:cs="Arial"/>
        </w:rPr>
        <w:t xml:space="preserve">17 01 07 </w:t>
      </w:r>
      <w:r w:rsidRPr="006C5F23">
        <w:rPr>
          <w:rFonts w:ascii="Arial" w:hAnsi="Arial" w:cs="Arial"/>
        </w:rPr>
        <w:tab/>
      </w:r>
      <w:r w:rsidRPr="006C5F23">
        <w:rPr>
          <w:rFonts w:ascii="Arial" w:hAnsi="Arial" w:cs="Arial"/>
        </w:rPr>
        <w:tab/>
      </w:r>
      <w:r w:rsidRPr="006C5F23">
        <w:rPr>
          <w:rFonts w:ascii="Arial" w:hAnsi="Arial" w:cs="Arial"/>
          <w:sz w:val="18"/>
          <w:szCs w:val="18"/>
        </w:rPr>
        <w:t xml:space="preserve">Směsi nebo odd. </w:t>
      </w:r>
      <w:proofErr w:type="gramStart"/>
      <w:r w:rsidRPr="006C5F23">
        <w:rPr>
          <w:rFonts w:ascii="Arial" w:hAnsi="Arial" w:cs="Arial"/>
          <w:sz w:val="18"/>
          <w:szCs w:val="18"/>
        </w:rPr>
        <w:t>frakce</w:t>
      </w:r>
      <w:proofErr w:type="gramEnd"/>
      <w:r w:rsidRPr="006C5F23">
        <w:rPr>
          <w:rFonts w:ascii="Arial" w:hAnsi="Arial" w:cs="Arial"/>
          <w:sz w:val="18"/>
          <w:szCs w:val="18"/>
        </w:rPr>
        <w:t xml:space="preserve"> betonu, cihel </w:t>
      </w:r>
      <w:r w:rsidRPr="006C5F23">
        <w:rPr>
          <w:rFonts w:ascii="Arial" w:hAnsi="Arial" w:cs="Arial"/>
          <w:sz w:val="18"/>
          <w:szCs w:val="18"/>
        </w:rPr>
        <w:tab/>
      </w:r>
      <w:r w:rsidRPr="006C5F23">
        <w:rPr>
          <w:rFonts w:ascii="Arial" w:hAnsi="Arial" w:cs="Arial"/>
        </w:rPr>
        <w:t xml:space="preserve">Recyklace </w:t>
      </w:r>
    </w:p>
    <w:p w:rsidR="00632BDC" w:rsidRPr="006C5F23" w:rsidRDefault="00632BDC">
      <w:pPr>
        <w:widowControl w:val="0"/>
        <w:autoSpaceDE w:val="0"/>
        <w:spacing w:line="360" w:lineRule="auto"/>
        <w:jc w:val="both"/>
        <w:rPr>
          <w:rFonts w:ascii="Arial" w:hAnsi="Arial" w:cs="Arial"/>
        </w:rPr>
      </w:pPr>
      <w:r w:rsidRPr="006C5F23">
        <w:rPr>
          <w:rFonts w:ascii="Arial" w:hAnsi="Arial" w:cs="Arial"/>
        </w:rPr>
        <w:t xml:space="preserve">17 02 01 </w:t>
      </w:r>
      <w:r w:rsidRPr="006C5F23">
        <w:rPr>
          <w:rFonts w:ascii="Arial" w:hAnsi="Arial" w:cs="Arial"/>
        </w:rPr>
        <w:tab/>
      </w:r>
      <w:r w:rsidRPr="006C5F23">
        <w:rPr>
          <w:rFonts w:ascii="Arial" w:hAnsi="Arial" w:cs="Arial"/>
        </w:rPr>
        <w:tab/>
        <w:t xml:space="preserve">Dřevo </w:t>
      </w:r>
      <w:r w:rsidRPr="006C5F23">
        <w:rPr>
          <w:rFonts w:ascii="Arial" w:hAnsi="Arial" w:cs="Arial"/>
        </w:rPr>
        <w:tab/>
      </w:r>
      <w:r w:rsidRPr="006C5F23">
        <w:rPr>
          <w:rFonts w:ascii="Arial" w:hAnsi="Arial" w:cs="Arial"/>
        </w:rPr>
        <w:tab/>
      </w:r>
      <w:r w:rsidRPr="006C5F23">
        <w:rPr>
          <w:rFonts w:ascii="Arial" w:hAnsi="Arial" w:cs="Arial"/>
        </w:rPr>
        <w:tab/>
      </w:r>
      <w:r w:rsidRPr="006C5F23">
        <w:rPr>
          <w:rFonts w:ascii="Arial" w:hAnsi="Arial" w:cs="Arial"/>
        </w:rPr>
        <w:tab/>
      </w:r>
      <w:r w:rsidRPr="006C5F23">
        <w:rPr>
          <w:rFonts w:ascii="Arial" w:hAnsi="Arial" w:cs="Arial"/>
        </w:rPr>
        <w:tab/>
        <w:t>Energetické využití</w:t>
      </w:r>
    </w:p>
    <w:p w:rsidR="00632BDC" w:rsidRPr="006C5F23" w:rsidRDefault="00632BDC">
      <w:pPr>
        <w:widowControl w:val="0"/>
        <w:autoSpaceDE w:val="0"/>
        <w:spacing w:line="360" w:lineRule="auto"/>
        <w:jc w:val="both"/>
        <w:rPr>
          <w:rFonts w:ascii="Arial" w:hAnsi="Arial" w:cs="Arial"/>
        </w:rPr>
      </w:pPr>
      <w:r w:rsidRPr="006C5F23">
        <w:rPr>
          <w:rFonts w:ascii="Arial" w:hAnsi="Arial" w:cs="Arial"/>
        </w:rPr>
        <w:t xml:space="preserve">17 04 05 </w:t>
      </w:r>
      <w:r w:rsidRPr="006C5F23">
        <w:rPr>
          <w:rFonts w:ascii="Arial" w:hAnsi="Arial" w:cs="Arial"/>
        </w:rPr>
        <w:tab/>
      </w:r>
      <w:r w:rsidRPr="006C5F23">
        <w:rPr>
          <w:rFonts w:ascii="Arial" w:hAnsi="Arial" w:cs="Arial"/>
        </w:rPr>
        <w:tab/>
        <w:t xml:space="preserve">Železo a ocel </w:t>
      </w:r>
      <w:r w:rsidRPr="006C5F23">
        <w:rPr>
          <w:rFonts w:ascii="Arial" w:hAnsi="Arial" w:cs="Arial"/>
        </w:rPr>
        <w:tab/>
      </w:r>
      <w:r w:rsidRPr="006C5F23">
        <w:rPr>
          <w:rFonts w:ascii="Arial" w:hAnsi="Arial" w:cs="Arial"/>
        </w:rPr>
        <w:tab/>
      </w:r>
      <w:r w:rsidRPr="006C5F23">
        <w:rPr>
          <w:rFonts w:ascii="Arial" w:hAnsi="Arial" w:cs="Arial"/>
        </w:rPr>
        <w:tab/>
      </w:r>
      <w:r w:rsidRPr="006C5F23">
        <w:rPr>
          <w:rFonts w:ascii="Arial" w:hAnsi="Arial" w:cs="Arial"/>
        </w:rPr>
        <w:tab/>
        <w:t xml:space="preserve">Recyklace </w:t>
      </w:r>
    </w:p>
    <w:p w:rsidR="00632BDC" w:rsidRPr="006C5F23" w:rsidRDefault="00632BDC">
      <w:pPr>
        <w:widowControl w:val="0"/>
        <w:autoSpaceDE w:val="0"/>
        <w:spacing w:line="360" w:lineRule="auto"/>
        <w:jc w:val="both"/>
        <w:rPr>
          <w:rFonts w:ascii="Arial" w:hAnsi="Arial" w:cs="Arial"/>
        </w:rPr>
      </w:pPr>
      <w:r w:rsidRPr="006C5F23">
        <w:rPr>
          <w:rFonts w:ascii="Arial" w:hAnsi="Arial" w:cs="Arial"/>
        </w:rPr>
        <w:t xml:space="preserve">17 04 11 </w:t>
      </w:r>
      <w:r w:rsidRPr="006C5F23">
        <w:rPr>
          <w:rFonts w:ascii="Arial" w:hAnsi="Arial" w:cs="Arial"/>
        </w:rPr>
        <w:tab/>
      </w:r>
      <w:r w:rsidRPr="006C5F23">
        <w:rPr>
          <w:rFonts w:ascii="Arial" w:hAnsi="Arial" w:cs="Arial"/>
        </w:rPr>
        <w:tab/>
        <w:t xml:space="preserve">Kabely neuvedené po 170410 </w:t>
      </w:r>
      <w:r w:rsidRPr="006C5F23">
        <w:rPr>
          <w:rFonts w:ascii="Arial" w:hAnsi="Arial" w:cs="Arial"/>
        </w:rPr>
        <w:tab/>
      </w:r>
      <w:r w:rsidRPr="006C5F23">
        <w:rPr>
          <w:rFonts w:ascii="Arial" w:hAnsi="Arial" w:cs="Arial"/>
        </w:rPr>
        <w:tab/>
        <w:t>----</w:t>
      </w:r>
    </w:p>
    <w:p w:rsidR="00632BDC" w:rsidRPr="006C5F23" w:rsidRDefault="00632BDC">
      <w:pPr>
        <w:widowControl w:val="0"/>
        <w:autoSpaceDE w:val="0"/>
        <w:spacing w:line="360" w:lineRule="auto"/>
        <w:jc w:val="both"/>
        <w:rPr>
          <w:rFonts w:ascii="Arial" w:hAnsi="Arial" w:cs="Arial"/>
        </w:rPr>
      </w:pPr>
      <w:r w:rsidRPr="006C5F23">
        <w:rPr>
          <w:rFonts w:ascii="Arial" w:hAnsi="Arial" w:cs="Arial"/>
        </w:rPr>
        <w:t xml:space="preserve">17 06 04 </w:t>
      </w:r>
      <w:r w:rsidRPr="006C5F23">
        <w:rPr>
          <w:rFonts w:ascii="Arial" w:hAnsi="Arial" w:cs="Arial"/>
        </w:rPr>
        <w:tab/>
      </w:r>
      <w:r w:rsidRPr="006C5F23">
        <w:rPr>
          <w:rFonts w:ascii="Arial" w:hAnsi="Arial" w:cs="Arial"/>
        </w:rPr>
        <w:tab/>
        <w:t xml:space="preserve">Izolační materiály neuvedené  </w:t>
      </w:r>
    </w:p>
    <w:p w:rsidR="00632BDC" w:rsidRPr="006C5F23" w:rsidRDefault="00632BDC">
      <w:pPr>
        <w:widowControl w:val="0"/>
        <w:autoSpaceDE w:val="0"/>
        <w:spacing w:line="360" w:lineRule="auto"/>
        <w:jc w:val="both"/>
        <w:rPr>
          <w:rFonts w:ascii="Arial" w:hAnsi="Arial" w:cs="Arial"/>
        </w:rPr>
      </w:pPr>
      <w:r w:rsidRPr="006C5F23">
        <w:rPr>
          <w:rFonts w:ascii="Arial" w:hAnsi="Arial" w:cs="Arial"/>
        </w:rPr>
        <w:tab/>
      </w:r>
      <w:r w:rsidRPr="006C5F23">
        <w:rPr>
          <w:rFonts w:ascii="Arial" w:hAnsi="Arial" w:cs="Arial"/>
        </w:rPr>
        <w:tab/>
      </w:r>
      <w:r w:rsidRPr="006C5F23">
        <w:rPr>
          <w:rFonts w:ascii="Arial" w:hAnsi="Arial" w:cs="Arial"/>
        </w:rPr>
        <w:tab/>
        <w:t xml:space="preserve">pod č. 17060 </w:t>
      </w:r>
      <w:r w:rsidRPr="006C5F23">
        <w:rPr>
          <w:rFonts w:ascii="Arial" w:hAnsi="Arial" w:cs="Arial"/>
        </w:rPr>
        <w:tab/>
      </w:r>
      <w:r w:rsidRPr="006C5F23">
        <w:rPr>
          <w:rFonts w:ascii="Arial" w:hAnsi="Arial" w:cs="Arial"/>
        </w:rPr>
        <w:tab/>
      </w:r>
      <w:r w:rsidRPr="006C5F23">
        <w:rPr>
          <w:rFonts w:ascii="Arial" w:hAnsi="Arial" w:cs="Arial"/>
        </w:rPr>
        <w:tab/>
      </w:r>
      <w:r w:rsidRPr="006C5F23">
        <w:rPr>
          <w:rFonts w:ascii="Arial" w:hAnsi="Arial" w:cs="Arial"/>
        </w:rPr>
        <w:tab/>
        <w:t>Odstranění - spalovna odpadů, skládka</w:t>
      </w:r>
    </w:p>
    <w:p w:rsidR="00632BDC" w:rsidRPr="006C5F23" w:rsidRDefault="00632BDC">
      <w:pPr>
        <w:widowControl w:val="0"/>
        <w:autoSpaceDE w:val="0"/>
        <w:spacing w:line="360" w:lineRule="auto"/>
        <w:jc w:val="both"/>
        <w:rPr>
          <w:rFonts w:ascii="Arial" w:hAnsi="Arial" w:cs="Arial"/>
          <w:sz w:val="24"/>
        </w:rPr>
      </w:pPr>
      <w:r w:rsidRPr="006C5F23">
        <w:rPr>
          <w:rFonts w:ascii="Arial" w:hAnsi="Arial" w:cs="Arial"/>
          <w:sz w:val="24"/>
        </w:rPr>
        <w:t>Za nakládání s odpady v rámci konstrukčních prací smluvně odpovídá dodavatel prací, který se řídí podmínkami zákona Č. 185/2001 Sb. o odpadech ve znění pozdějších předpisů a příslušnými prováděcími vyhláškami. Zneškodnění odpadů bude prováděno oprávněnou osobou na zařízení schváleném k provozu, přednost má materiálové využití formou recyklace.</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h) Bilance zemních prací</w:t>
      </w:r>
    </w:p>
    <w:p w:rsidR="00DE1C5E" w:rsidRPr="006C5F23" w:rsidRDefault="00DE1C5E">
      <w:pPr>
        <w:widowControl w:val="0"/>
        <w:autoSpaceDE w:val="0"/>
        <w:spacing w:line="360" w:lineRule="auto"/>
        <w:jc w:val="both"/>
        <w:rPr>
          <w:rFonts w:ascii="Arial" w:hAnsi="Arial" w:cs="Arial"/>
          <w:bCs/>
          <w:sz w:val="24"/>
          <w:szCs w:val="26"/>
        </w:rPr>
      </w:pPr>
      <w:r w:rsidRPr="006C5F23">
        <w:rPr>
          <w:rFonts w:ascii="Arial" w:hAnsi="Arial" w:cs="Arial"/>
          <w:bCs/>
          <w:sz w:val="24"/>
          <w:szCs w:val="26"/>
        </w:rPr>
        <w:t xml:space="preserve">Bilance zemních prací je vyrovnaná. </w:t>
      </w:r>
      <w:r w:rsidR="00632BDC" w:rsidRPr="006C5F23">
        <w:rPr>
          <w:rFonts w:ascii="Arial" w:hAnsi="Arial" w:cs="Arial"/>
          <w:bCs/>
          <w:sz w:val="24"/>
          <w:szCs w:val="26"/>
        </w:rPr>
        <w:t xml:space="preserve">Vytěžená zemina bude použita ke zpětným zásypům konstrukcí, případně k hutněným násypům v rámci terénních úprav v okolí </w:t>
      </w:r>
      <w:r w:rsidR="00632BDC" w:rsidRPr="006C5F23">
        <w:rPr>
          <w:rFonts w:ascii="Arial" w:hAnsi="Arial" w:cs="Arial"/>
          <w:bCs/>
          <w:sz w:val="24"/>
          <w:szCs w:val="26"/>
        </w:rPr>
        <w:lastRenderedPageBreak/>
        <w:t xml:space="preserve">stavby. </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i) Ochrana životního prostředí při výstavbě</w:t>
      </w:r>
    </w:p>
    <w:p w:rsidR="00632BDC" w:rsidRPr="006C5F23" w:rsidRDefault="00632BDC">
      <w:pPr>
        <w:widowControl w:val="0"/>
        <w:autoSpaceDE w:val="0"/>
        <w:spacing w:line="360" w:lineRule="auto"/>
        <w:ind w:firstLine="708"/>
        <w:jc w:val="both"/>
        <w:rPr>
          <w:rFonts w:ascii="Arial" w:hAnsi="Arial"/>
          <w:sz w:val="24"/>
        </w:rPr>
      </w:pPr>
      <w:r w:rsidRPr="006C5F23">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rsidR="00632BDC" w:rsidRPr="006C5F23" w:rsidRDefault="00632BDC">
      <w:pPr>
        <w:spacing w:line="360" w:lineRule="auto"/>
        <w:ind w:firstLine="708"/>
        <w:jc w:val="both"/>
        <w:rPr>
          <w:rFonts w:ascii="Arial" w:hAnsi="Arial" w:cs="Arial"/>
          <w:sz w:val="24"/>
        </w:rPr>
      </w:pPr>
      <w:r w:rsidRPr="006C5F23">
        <w:rPr>
          <w:rFonts w:ascii="Arial" w:hAnsi="Arial"/>
          <w:sz w:val="24"/>
        </w:rPr>
        <w:t>Dále je nutno dodržovat určený obvod staveniště a v případě poškození pozemků a komunikací stavební činností uvést tyto do původního stavu. Do</w:t>
      </w:r>
      <w:r w:rsidRPr="006C5F23">
        <w:rPr>
          <w:rFonts w:ascii="Arial" w:hAnsi="Arial" w:cs="Arial"/>
          <w:sz w:val="24"/>
        </w:rPr>
        <w:t xml:space="preserve">davatel nesmí připustit únik ropných látek do podzemních ani povrchových vod, stroje musí být zabezpečeny tak, aby nemohlo dojít ke kontaminaci ropnými látkami atp.  </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j) Zásady bezpečnosti a ochrany zdraví při práci</w:t>
      </w:r>
    </w:p>
    <w:p w:rsidR="00632BDC" w:rsidRPr="006C5F23" w:rsidRDefault="00632BDC">
      <w:pPr>
        <w:spacing w:line="360" w:lineRule="auto"/>
        <w:ind w:firstLine="708"/>
        <w:jc w:val="both"/>
        <w:rPr>
          <w:rFonts w:ascii="Arial" w:hAnsi="Arial"/>
          <w:sz w:val="24"/>
        </w:rPr>
      </w:pPr>
      <w:r w:rsidRPr="006C5F23">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k) Úpravy pro bezbariérové užívání výstavbou dotčených staveb</w:t>
      </w:r>
    </w:p>
    <w:p w:rsidR="00632BDC"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Výstavbou nebudou okolní stavby dotčeny</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l) Zásady pro dopravní inženýrská opatření</w:t>
      </w:r>
    </w:p>
    <w:p w:rsidR="00632BDC"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Zásady pro dopravní inženýrská opatření projektová dokumentace neřeší</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m) Stanovení speciálních podmínek pro provádění stavby</w:t>
      </w:r>
    </w:p>
    <w:p w:rsidR="00632BDC" w:rsidRPr="006C5F23" w:rsidRDefault="00632BDC">
      <w:pPr>
        <w:widowControl w:val="0"/>
        <w:autoSpaceDE w:val="0"/>
        <w:spacing w:line="360" w:lineRule="auto"/>
        <w:jc w:val="both"/>
        <w:rPr>
          <w:rFonts w:ascii="Arial" w:hAnsi="Arial" w:cs="Arial"/>
          <w:bCs/>
          <w:sz w:val="24"/>
          <w:szCs w:val="26"/>
        </w:rPr>
      </w:pPr>
      <w:r w:rsidRPr="006C5F23">
        <w:rPr>
          <w:rFonts w:ascii="Arial" w:hAnsi="Arial" w:cs="Arial"/>
          <w:bCs/>
          <w:sz w:val="24"/>
          <w:szCs w:val="26"/>
        </w:rPr>
        <w:t>Jedná se o jednoduchou stavbu nevyžadující řešení speciálních podmínek pro provádění stavby</w:t>
      </w:r>
    </w:p>
    <w:p w:rsidR="00632BDC" w:rsidRPr="006C5F23" w:rsidRDefault="00632BDC">
      <w:pPr>
        <w:widowControl w:val="0"/>
        <w:autoSpaceDE w:val="0"/>
        <w:spacing w:line="360" w:lineRule="auto"/>
        <w:jc w:val="both"/>
        <w:rPr>
          <w:rFonts w:ascii="Arial" w:hAnsi="Arial" w:cs="Arial"/>
          <w:b/>
          <w:bCs/>
          <w:sz w:val="24"/>
          <w:szCs w:val="26"/>
        </w:rPr>
      </w:pPr>
      <w:r w:rsidRPr="006C5F23">
        <w:rPr>
          <w:rFonts w:ascii="Arial" w:hAnsi="Arial" w:cs="Arial"/>
          <w:b/>
          <w:bCs/>
          <w:sz w:val="24"/>
          <w:szCs w:val="26"/>
        </w:rPr>
        <w:t>n) Postup výstavby, rozhodující dílčí termíny</w:t>
      </w:r>
    </w:p>
    <w:p w:rsidR="00632BDC" w:rsidRPr="006C5F23" w:rsidRDefault="00632BDC">
      <w:pPr>
        <w:spacing w:line="360" w:lineRule="auto"/>
        <w:ind w:firstLine="708"/>
        <w:jc w:val="both"/>
        <w:rPr>
          <w:rFonts w:ascii="Arial" w:hAnsi="Arial"/>
          <w:sz w:val="24"/>
        </w:rPr>
      </w:pPr>
      <w:r w:rsidRPr="006C5F23">
        <w:rPr>
          <w:rFonts w:ascii="Arial" w:hAnsi="Arial"/>
          <w:sz w:val="24"/>
        </w:rPr>
        <w:t>Termín realizace je období 2017 - konec roku 201</w:t>
      </w:r>
      <w:r w:rsidR="00DE1C5E" w:rsidRPr="006C5F23">
        <w:rPr>
          <w:rFonts w:ascii="Arial" w:hAnsi="Arial"/>
          <w:sz w:val="24"/>
        </w:rPr>
        <w:t>8</w:t>
      </w:r>
      <w:r w:rsidRPr="006C5F23">
        <w:rPr>
          <w:rFonts w:ascii="Arial" w:hAnsi="Arial"/>
          <w:sz w:val="24"/>
        </w:rPr>
        <w:t xml:space="preserve">, upřesní se podle vydání příslušného povolení. Zahájení stavby musí investor oznámit dotčeným subjektům předem podle podmínek příslušného stavebního úřadu a podle podmínek stanovených příslušnými stavbou dotčenými orgány a organizacemi. </w:t>
      </w:r>
    </w:p>
    <w:p w:rsidR="00632BDC" w:rsidRPr="006C5F23" w:rsidRDefault="00632BDC">
      <w:pPr>
        <w:pStyle w:val="Zkladntextodsazen"/>
        <w:ind w:firstLine="708"/>
      </w:pPr>
      <w:r w:rsidRPr="006C5F23">
        <w:t xml:space="preserve">Postup stavebních prací je logicky dán návazností jednotlivých fází realizace díla podle návrhu technického řešení projektu a v souladu s harmonogramem stavebních prací zpracovaným dodavatelem stavby. V harmonogramu stavebních </w:t>
      </w:r>
    </w:p>
    <w:p w:rsidR="00632BDC" w:rsidRPr="006C5F23" w:rsidRDefault="00632BDC">
      <w:pPr>
        <w:pStyle w:val="Zkladntextodsazen"/>
        <w:ind w:firstLine="0"/>
      </w:pPr>
      <w:r w:rsidRPr="006C5F23">
        <w:t xml:space="preserve">prací bude uvedena časová návaznost jednotlivých HSV a PSV stavebních prací. </w:t>
      </w:r>
    </w:p>
    <w:p w:rsidR="00632BDC" w:rsidRPr="006C5F23" w:rsidRDefault="00632BDC">
      <w:pPr>
        <w:pStyle w:val="Nadpis4"/>
        <w:widowControl w:val="0"/>
        <w:tabs>
          <w:tab w:val="clear" w:pos="864"/>
        </w:tabs>
        <w:autoSpaceDE w:val="0"/>
      </w:pPr>
    </w:p>
    <w:p w:rsidR="00632BDC" w:rsidRPr="006C5F23" w:rsidRDefault="00632BDC">
      <w:pPr>
        <w:pStyle w:val="Nadpis4"/>
        <w:widowControl w:val="0"/>
        <w:tabs>
          <w:tab w:val="clear" w:pos="864"/>
        </w:tabs>
        <w:autoSpaceDE w:val="0"/>
      </w:pPr>
    </w:p>
    <w:p w:rsidR="00632BDC" w:rsidRPr="006C5F23" w:rsidRDefault="00632BDC">
      <w:pPr>
        <w:pStyle w:val="Nadpis4"/>
        <w:widowControl w:val="0"/>
        <w:tabs>
          <w:tab w:val="clear" w:pos="864"/>
        </w:tabs>
        <w:autoSpaceDE w:val="0"/>
      </w:pPr>
      <w:r w:rsidRPr="006C5F23">
        <w:t>Břeclav 0</w:t>
      </w:r>
      <w:r w:rsidR="00DE1C5E" w:rsidRPr="006C5F23">
        <w:t>6</w:t>
      </w:r>
      <w:r w:rsidRPr="006C5F23">
        <w:t>. 2017</w:t>
      </w:r>
      <w:r w:rsidRPr="006C5F23">
        <w:tab/>
      </w:r>
      <w:r w:rsidRPr="006C5F23">
        <w:tab/>
      </w:r>
      <w:r w:rsidRPr="006C5F23">
        <w:tab/>
      </w:r>
      <w:r w:rsidRPr="006C5F23">
        <w:tab/>
      </w:r>
      <w:r w:rsidRPr="006C5F23">
        <w:tab/>
      </w:r>
      <w:r w:rsidRPr="006C5F23">
        <w:tab/>
      </w:r>
      <w:r w:rsidRPr="006C5F23">
        <w:tab/>
      </w:r>
      <w:r w:rsidRPr="006C5F23">
        <w:tab/>
        <w:t xml:space="preserve"> Ing. Jan </w:t>
      </w:r>
      <w:proofErr w:type="spellStart"/>
      <w:r w:rsidRPr="006C5F23">
        <w:t>Varadínek</w:t>
      </w:r>
      <w:proofErr w:type="spellEnd"/>
    </w:p>
    <w:p w:rsidR="00632BDC" w:rsidRPr="006C5F23" w:rsidRDefault="00632BDC">
      <w:pPr>
        <w:pStyle w:val="Zkladntext"/>
      </w:pPr>
    </w:p>
    <w:sectPr w:rsidR="00632BDC" w:rsidRPr="006C5F23" w:rsidSect="00FB1155">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AC8" w:rsidRDefault="00EE0AC8">
      <w:r>
        <w:separator/>
      </w:r>
    </w:p>
  </w:endnote>
  <w:endnote w:type="continuationSeparator" w:id="0">
    <w:p w:rsidR="00EE0AC8" w:rsidRDefault="00EE0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BDC" w:rsidRDefault="00312067">
    <w:pPr>
      <w:pStyle w:val="Zpat"/>
      <w:pBdr>
        <w:top w:val="single" w:sz="4" w:space="1" w:color="000000"/>
      </w:pBdr>
    </w:pPr>
    <w:r>
      <w:rPr>
        <w:noProof/>
        <w:lang w:eastAsia="cs-CZ"/>
      </w:rPr>
      <w:drawing>
        <wp:inline distT="0" distB="0" distL="0" distR="0">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sidR="00632BDC">
      <w:rPr>
        <w:sz w:val="28"/>
      </w:rPr>
      <w:t xml:space="preserve">AQUA CENTRUM Břeclav s.r.o.                           </w:t>
    </w:r>
    <w:r w:rsidR="00632BDC">
      <w:t xml:space="preserve">                               Strana:</w:t>
    </w:r>
    <w:r w:rsidR="00632BDC">
      <w:tab/>
    </w:r>
    <w:r w:rsidR="00380D49">
      <w:rPr>
        <w:rStyle w:val="slostrnky"/>
      </w:rPr>
      <w:fldChar w:fldCharType="begin"/>
    </w:r>
    <w:r w:rsidR="00632BDC">
      <w:rPr>
        <w:rStyle w:val="slostrnky"/>
      </w:rPr>
      <w:instrText xml:space="preserve"> PAGE </w:instrText>
    </w:r>
    <w:r w:rsidR="00380D49">
      <w:rPr>
        <w:rStyle w:val="slostrnky"/>
      </w:rPr>
      <w:fldChar w:fldCharType="separate"/>
    </w:r>
    <w:r w:rsidR="00234F93">
      <w:rPr>
        <w:rStyle w:val="slostrnky"/>
        <w:noProof/>
      </w:rPr>
      <w:t>1</w:t>
    </w:r>
    <w:r w:rsidR="00380D49">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AC8" w:rsidRDefault="00EE0AC8">
      <w:r>
        <w:separator/>
      </w:r>
    </w:p>
  </w:footnote>
  <w:footnote w:type="continuationSeparator" w:id="0">
    <w:p w:rsidR="00EE0AC8" w:rsidRDefault="00EE0A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666" w:rsidRDefault="00246666" w:rsidP="00246666">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234F93">
      <w:rPr>
        <w:i/>
      </w:rPr>
      <w:t>provádění stavby</w:t>
    </w:r>
    <w:r w:rsidR="00234F93">
      <w:rPr>
        <w:i/>
      </w:rPr>
      <w:tab/>
    </w:r>
    <w:r w:rsidR="00234F93">
      <w:rPr>
        <w:i/>
      </w:rPr>
      <w:tab/>
    </w:r>
    <w:r w:rsidR="00234F93">
      <w:rPr>
        <w:i/>
      </w:rPr>
      <w:tab/>
    </w:r>
    <w:r w:rsidR="00234F93">
      <w:rPr>
        <w:i/>
      </w:rPr>
      <w:tab/>
    </w:r>
    <w:r w:rsidR="00234F93">
      <w:rPr>
        <w:i/>
      </w:rPr>
      <w:tab/>
    </w:r>
    <w:r w:rsidR="00234F93">
      <w:rPr>
        <w:i/>
      </w:rPr>
      <w:tab/>
    </w:r>
    <w:r>
      <w:rPr>
        <w:i/>
      </w:rPr>
      <w:tab/>
      <w:t xml:space="preserve">      </w:t>
    </w:r>
    <w:r w:rsidR="00B96BDD">
      <w:rPr>
        <w:i/>
      </w:rPr>
      <w:t xml:space="preserve">     </w:t>
    </w:r>
    <w:r>
      <w:rPr>
        <w:i/>
      </w:rPr>
      <w:t xml:space="preserve"> </w:t>
    </w:r>
    <w:r w:rsidR="00B96BDD">
      <w:rPr>
        <w:i/>
      </w:rPr>
      <w:t>září</w:t>
    </w:r>
    <w:r>
      <w:rPr>
        <w:i/>
      </w:rPr>
      <w:t xml:space="preserve"> 2017</w:t>
    </w:r>
  </w:p>
  <w:p w:rsidR="00632BDC" w:rsidRDefault="00246666" w:rsidP="00246666">
    <w:pPr>
      <w:pBdr>
        <w:top w:val="single" w:sz="4" w:space="1" w:color="000000"/>
        <w:left w:val="single" w:sz="4" w:space="0" w:color="000000"/>
        <w:bottom w:val="single" w:sz="4" w:space="1" w:color="000000"/>
        <w:right w:val="single" w:sz="4" w:space="1" w:color="000000"/>
      </w:pBdr>
      <w:spacing w:line="360" w:lineRule="auto"/>
      <w:jc w:val="both"/>
      <w:rPr>
        <w:i/>
      </w:rPr>
    </w:pPr>
    <w:r>
      <w:rPr>
        <w:i/>
      </w:rPr>
      <w:tab/>
      <w:t>VD Bystřička - rekonstrukce přístupových schodů pod hráz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F31B7E"/>
    <w:rsid w:val="00023C71"/>
    <w:rsid w:val="00031423"/>
    <w:rsid w:val="00067153"/>
    <w:rsid w:val="00145269"/>
    <w:rsid w:val="00152756"/>
    <w:rsid w:val="0015426E"/>
    <w:rsid w:val="00154E9A"/>
    <w:rsid w:val="00172AAD"/>
    <w:rsid w:val="00197E10"/>
    <w:rsid w:val="001D3B3F"/>
    <w:rsid w:val="00205A02"/>
    <w:rsid w:val="00234F93"/>
    <w:rsid w:val="00246666"/>
    <w:rsid w:val="00305DE9"/>
    <w:rsid w:val="00312067"/>
    <w:rsid w:val="00380D49"/>
    <w:rsid w:val="003A5286"/>
    <w:rsid w:val="003B7DE2"/>
    <w:rsid w:val="00415DFD"/>
    <w:rsid w:val="004235C4"/>
    <w:rsid w:val="00451BFD"/>
    <w:rsid w:val="0047393F"/>
    <w:rsid w:val="00493BF8"/>
    <w:rsid w:val="004E3C20"/>
    <w:rsid w:val="005373BE"/>
    <w:rsid w:val="005477D5"/>
    <w:rsid w:val="005B17B1"/>
    <w:rsid w:val="005B5F72"/>
    <w:rsid w:val="005F24AB"/>
    <w:rsid w:val="00632BDC"/>
    <w:rsid w:val="0068356C"/>
    <w:rsid w:val="006C262D"/>
    <w:rsid w:val="006C5F23"/>
    <w:rsid w:val="0071139A"/>
    <w:rsid w:val="00716197"/>
    <w:rsid w:val="007A0DCF"/>
    <w:rsid w:val="007A48A6"/>
    <w:rsid w:val="007B6240"/>
    <w:rsid w:val="00811DE0"/>
    <w:rsid w:val="00835C91"/>
    <w:rsid w:val="008B3634"/>
    <w:rsid w:val="00964E86"/>
    <w:rsid w:val="009811DC"/>
    <w:rsid w:val="00A55359"/>
    <w:rsid w:val="00AB0719"/>
    <w:rsid w:val="00AB1FDF"/>
    <w:rsid w:val="00AE044E"/>
    <w:rsid w:val="00AE78E4"/>
    <w:rsid w:val="00AF3FE0"/>
    <w:rsid w:val="00B1561B"/>
    <w:rsid w:val="00B96BDD"/>
    <w:rsid w:val="00BB0DC4"/>
    <w:rsid w:val="00BD75FD"/>
    <w:rsid w:val="00C162AB"/>
    <w:rsid w:val="00C379E5"/>
    <w:rsid w:val="00D67473"/>
    <w:rsid w:val="00DB7FE3"/>
    <w:rsid w:val="00DE1C5E"/>
    <w:rsid w:val="00E03F7F"/>
    <w:rsid w:val="00E538B2"/>
    <w:rsid w:val="00E57153"/>
    <w:rsid w:val="00EE0AC8"/>
    <w:rsid w:val="00EF2820"/>
    <w:rsid w:val="00F224AE"/>
    <w:rsid w:val="00F31B7E"/>
    <w:rsid w:val="00F43EDD"/>
    <w:rsid w:val="00F670DB"/>
    <w:rsid w:val="00F81E79"/>
    <w:rsid w:val="00F977CA"/>
    <w:rsid w:val="00FA24AD"/>
    <w:rsid w:val="00FA5360"/>
    <w:rsid w:val="00FB1155"/>
    <w:rsid w:val="00FC18E2"/>
    <w:rsid w:val="00FD3DC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1155"/>
    <w:pPr>
      <w:suppressAutoHyphens/>
    </w:pPr>
    <w:rPr>
      <w:lang w:eastAsia="ar-SA"/>
    </w:rPr>
  </w:style>
  <w:style w:type="paragraph" w:styleId="Nadpis1">
    <w:name w:val="heading 1"/>
    <w:basedOn w:val="Normln"/>
    <w:next w:val="Normln"/>
    <w:qFormat/>
    <w:rsid w:val="00FB1155"/>
    <w:pPr>
      <w:keepNext/>
      <w:tabs>
        <w:tab w:val="num" w:pos="432"/>
      </w:tabs>
      <w:spacing w:line="360" w:lineRule="auto"/>
      <w:outlineLvl w:val="0"/>
    </w:pPr>
    <w:rPr>
      <w:rFonts w:ascii="Arial" w:hAnsi="Arial"/>
      <w:bCs/>
      <w:sz w:val="28"/>
    </w:rPr>
  </w:style>
  <w:style w:type="paragraph" w:styleId="Nadpis2">
    <w:name w:val="heading 2"/>
    <w:basedOn w:val="Normln"/>
    <w:next w:val="Normln"/>
    <w:qFormat/>
    <w:rsid w:val="00FB1155"/>
    <w:pPr>
      <w:keepNext/>
      <w:tabs>
        <w:tab w:val="num" w:pos="576"/>
      </w:tabs>
      <w:outlineLvl w:val="1"/>
    </w:pPr>
    <w:rPr>
      <w:rFonts w:ascii="Arial" w:hAnsi="Arial" w:cs="Arial"/>
      <w:sz w:val="24"/>
    </w:rPr>
  </w:style>
  <w:style w:type="paragraph" w:styleId="Nadpis3">
    <w:name w:val="heading 3"/>
    <w:basedOn w:val="Normln"/>
    <w:next w:val="Normln"/>
    <w:qFormat/>
    <w:rsid w:val="00FB1155"/>
    <w:pPr>
      <w:keepNext/>
      <w:tabs>
        <w:tab w:val="num" w:pos="720"/>
      </w:tabs>
      <w:spacing w:line="360" w:lineRule="auto"/>
      <w:jc w:val="center"/>
      <w:outlineLvl w:val="2"/>
    </w:pPr>
    <w:rPr>
      <w:rFonts w:ascii="Arial" w:hAnsi="Arial" w:cs="Arial"/>
      <w:b/>
      <w:bCs/>
      <w:sz w:val="40"/>
    </w:rPr>
  </w:style>
  <w:style w:type="paragraph" w:styleId="Nadpis4">
    <w:name w:val="heading 4"/>
    <w:basedOn w:val="Normln"/>
    <w:next w:val="Normln"/>
    <w:qFormat/>
    <w:rsid w:val="00FB1155"/>
    <w:pPr>
      <w:keepNext/>
      <w:tabs>
        <w:tab w:val="num" w:pos="864"/>
      </w:tabs>
      <w:spacing w:line="360" w:lineRule="auto"/>
      <w:jc w:val="both"/>
      <w:outlineLvl w:val="3"/>
    </w:pPr>
    <w:rPr>
      <w:rFonts w:ascii="Arial" w:hAnsi="Arial" w:cs="Arial"/>
      <w:sz w:val="24"/>
    </w:rPr>
  </w:style>
  <w:style w:type="paragraph" w:styleId="Nadpis5">
    <w:name w:val="heading 5"/>
    <w:basedOn w:val="Normln"/>
    <w:next w:val="Normln"/>
    <w:qFormat/>
    <w:rsid w:val="00FB1155"/>
    <w:pPr>
      <w:keepNext/>
      <w:widowControl w:val="0"/>
      <w:autoSpaceDE w:val="0"/>
      <w:spacing w:line="360" w:lineRule="auto"/>
      <w:jc w:val="both"/>
      <w:outlineLvl w:val="4"/>
    </w:pPr>
    <w:rPr>
      <w:rFonts w:ascii="Arial" w:hAnsi="Arial" w:cs="Arial"/>
      <w:b/>
      <w:bCs/>
      <w:sz w:val="28"/>
      <w:szCs w:val="28"/>
    </w:rPr>
  </w:style>
  <w:style w:type="paragraph" w:styleId="Nadpis6">
    <w:name w:val="heading 6"/>
    <w:basedOn w:val="Normln"/>
    <w:next w:val="Normln"/>
    <w:qFormat/>
    <w:rsid w:val="00FB1155"/>
    <w:pPr>
      <w:keepNext/>
      <w:widowControl w:val="0"/>
      <w:autoSpaceDE w:val="0"/>
      <w:spacing w:line="360" w:lineRule="auto"/>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FB1155"/>
    <w:rPr>
      <w:rFonts w:ascii="Times New Roman" w:hAnsi="Times New Roman"/>
      <w:b/>
      <w:i w:val="0"/>
      <w:sz w:val="28"/>
      <w:u w:val="none"/>
    </w:rPr>
  </w:style>
  <w:style w:type="character" w:customStyle="1" w:styleId="WW8Num3z0">
    <w:name w:val="WW8Num3z0"/>
    <w:rsid w:val="00FB1155"/>
    <w:rPr>
      <w:rFonts w:ascii="Symbol" w:hAnsi="Symbol"/>
      <w:b w:val="0"/>
      <w:i w:val="0"/>
      <w:sz w:val="24"/>
      <w:u w:val="none"/>
    </w:rPr>
  </w:style>
  <w:style w:type="character" w:customStyle="1" w:styleId="WW8Num4z0">
    <w:name w:val="WW8Num4z0"/>
    <w:rsid w:val="00FB1155"/>
    <w:rPr>
      <w:rFonts w:ascii="Arial" w:hAnsi="Arial"/>
      <w:b/>
      <w:i w:val="0"/>
      <w:sz w:val="28"/>
      <w:u w:val="none"/>
    </w:rPr>
  </w:style>
  <w:style w:type="character" w:customStyle="1" w:styleId="WW8Num5z0">
    <w:name w:val="WW8Num5z0"/>
    <w:rsid w:val="00FB1155"/>
    <w:rPr>
      <w:rFonts w:ascii="Arial" w:hAnsi="Arial"/>
      <w:b w:val="0"/>
      <w:i w:val="0"/>
      <w:sz w:val="24"/>
      <w:u w:val="none"/>
    </w:rPr>
  </w:style>
  <w:style w:type="character" w:customStyle="1" w:styleId="WW8Num6z0">
    <w:name w:val="WW8Num6z0"/>
    <w:rsid w:val="00FB1155"/>
    <w:rPr>
      <w:rFonts w:ascii="Arial" w:hAnsi="Arial"/>
      <w:b w:val="0"/>
      <w:i w:val="0"/>
      <w:sz w:val="24"/>
      <w:u w:val="none"/>
    </w:rPr>
  </w:style>
  <w:style w:type="character" w:customStyle="1" w:styleId="WW8Num7z0">
    <w:name w:val="WW8Num7z0"/>
    <w:rsid w:val="00FB1155"/>
    <w:rPr>
      <w:rFonts w:ascii="Arial" w:hAnsi="Arial"/>
      <w:b w:val="0"/>
      <w:i w:val="0"/>
      <w:sz w:val="24"/>
      <w:u w:val="none"/>
    </w:rPr>
  </w:style>
  <w:style w:type="character" w:customStyle="1" w:styleId="Absatz-Standardschriftart">
    <w:name w:val="Absatz-Standardschriftart"/>
    <w:rsid w:val="00FB1155"/>
  </w:style>
  <w:style w:type="character" w:customStyle="1" w:styleId="WW-Absatz-Standardschriftart">
    <w:name w:val="WW-Absatz-Standardschriftart"/>
    <w:rsid w:val="00FB1155"/>
  </w:style>
  <w:style w:type="character" w:customStyle="1" w:styleId="WW-Absatz-Standardschriftart1">
    <w:name w:val="WW-Absatz-Standardschriftart1"/>
    <w:rsid w:val="00FB1155"/>
  </w:style>
  <w:style w:type="character" w:customStyle="1" w:styleId="WW-Absatz-Standardschriftart11">
    <w:name w:val="WW-Absatz-Standardschriftart11"/>
    <w:rsid w:val="00FB1155"/>
  </w:style>
  <w:style w:type="character" w:customStyle="1" w:styleId="WW-Absatz-Standardschriftart111">
    <w:name w:val="WW-Absatz-Standardschriftart111"/>
    <w:rsid w:val="00FB1155"/>
  </w:style>
  <w:style w:type="character" w:customStyle="1" w:styleId="WW-Absatz-Standardschriftart1111">
    <w:name w:val="WW-Absatz-Standardschriftart1111"/>
    <w:rsid w:val="00FB1155"/>
  </w:style>
  <w:style w:type="character" w:customStyle="1" w:styleId="WW-Absatz-Standardschriftart11111">
    <w:name w:val="WW-Absatz-Standardschriftart11111"/>
    <w:rsid w:val="00FB1155"/>
  </w:style>
  <w:style w:type="character" w:customStyle="1" w:styleId="WW-Absatz-Standardschriftart111111">
    <w:name w:val="WW-Absatz-Standardschriftart111111"/>
    <w:rsid w:val="00FB1155"/>
  </w:style>
  <w:style w:type="character" w:customStyle="1" w:styleId="WW-Absatz-Standardschriftart1111111">
    <w:name w:val="WW-Absatz-Standardschriftart1111111"/>
    <w:rsid w:val="00FB1155"/>
  </w:style>
  <w:style w:type="character" w:customStyle="1" w:styleId="Standardnpsmoodstavce6">
    <w:name w:val="Standardní písmo odstavce6"/>
    <w:rsid w:val="00FB1155"/>
  </w:style>
  <w:style w:type="character" w:customStyle="1" w:styleId="WW-Absatz-Standardschriftart11111111">
    <w:name w:val="WW-Absatz-Standardschriftart11111111"/>
    <w:rsid w:val="00FB1155"/>
  </w:style>
  <w:style w:type="character" w:customStyle="1" w:styleId="WW-Absatz-Standardschriftart111111111">
    <w:name w:val="WW-Absatz-Standardschriftart111111111"/>
    <w:rsid w:val="00FB1155"/>
  </w:style>
  <w:style w:type="character" w:customStyle="1" w:styleId="Standardnpsmoodstavce5">
    <w:name w:val="Standardní písmo odstavce5"/>
    <w:rsid w:val="00FB1155"/>
  </w:style>
  <w:style w:type="character" w:customStyle="1" w:styleId="Standardnpsmoodstavce4">
    <w:name w:val="Standardní písmo odstavce4"/>
    <w:rsid w:val="00FB1155"/>
  </w:style>
  <w:style w:type="character" w:customStyle="1" w:styleId="Standardnpsmoodstavce3">
    <w:name w:val="Standardní písmo odstavce3"/>
    <w:rsid w:val="00FB1155"/>
  </w:style>
  <w:style w:type="character" w:customStyle="1" w:styleId="WW-Absatz-Standardschriftart1111111111">
    <w:name w:val="WW-Absatz-Standardschriftart1111111111"/>
    <w:rsid w:val="00FB1155"/>
  </w:style>
  <w:style w:type="character" w:customStyle="1" w:styleId="WW-Absatz-Standardschriftart11111111111">
    <w:name w:val="WW-Absatz-Standardschriftart11111111111"/>
    <w:rsid w:val="00FB1155"/>
  </w:style>
  <w:style w:type="character" w:customStyle="1" w:styleId="WW-Absatz-Standardschriftart111111111111">
    <w:name w:val="WW-Absatz-Standardschriftart111111111111"/>
    <w:rsid w:val="00FB1155"/>
  </w:style>
  <w:style w:type="character" w:customStyle="1" w:styleId="Standardnpsmoodstavce2">
    <w:name w:val="Standardní písmo odstavce2"/>
    <w:rsid w:val="00FB1155"/>
  </w:style>
  <w:style w:type="character" w:customStyle="1" w:styleId="WW-Absatz-Standardschriftart1111111111111">
    <w:name w:val="WW-Absatz-Standardschriftart1111111111111"/>
    <w:rsid w:val="00FB1155"/>
  </w:style>
  <w:style w:type="character" w:customStyle="1" w:styleId="WW-Absatz-Standardschriftart11111111111111">
    <w:name w:val="WW-Absatz-Standardschriftart11111111111111"/>
    <w:rsid w:val="00FB1155"/>
  </w:style>
  <w:style w:type="character" w:customStyle="1" w:styleId="WW-Absatz-Standardschriftart111111111111111">
    <w:name w:val="WW-Absatz-Standardschriftart111111111111111"/>
    <w:rsid w:val="00FB1155"/>
  </w:style>
  <w:style w:type="character" w:customStyle="1" w:styleId="Standardnpsmoodstavce1">
    <w:name w:val="Standardní písmo odstavce1"/>
    <w:rsid w:val="00FB1155"/>
  </w:style>
  <w:style w:type="character" w:customStyle="1" w:styleId="WW-Absatz-Standardschriftart1111111111111111">
    <w:name w:val="WW-Absatz-Standardschriftart1111111111111111"/>
    <w:rsid w:val="00FB1155"/>
  </w:style>
  <w:style w:type="character" w:customStyle="1" w:styleId="WW-Absatz-Standardschriftart11111111111111111">
    <w:name w:val="WW-Absatz-Standardschriftart11111111111111111"/>
    <w:rsid w:val="00FB1155"/>
  </w:style>
  <w:style w:type="character" w:customStyle="1" w:styleId="WW-Absatz-Standardschriftart111111111111111111">
    <w:name w:val="WW-Absatz-Standardschriftart111111111111111111"/>
    <w:rsid w:val="00FB1155"/>
  </w:style>
  <w:style w:type="character" w:customStyle="1" w:styleId="WW-Absatz-Standardschriftart1111111111111111111">
    <w:name w:val="WW-Absatz-Standardschriftart1111111111111111111"/>
    <w:rsid w:val="00FB1155"/>
  </w:style>
  <w:style w:type="character" w:customStyle="1" w:styleId="WW8Num8z0">
    <w:name w:val="WW8Num8z0"/>
    <w:rsid w:val="00FB1155"/>
    <w:rPr>
      <w:rFonts w:ascii="Arial" w:hAnsi="Arial"/>
      <w:b w:val="0"/>
      <w:i w:val="0"/>
      <w:sz w:val="24"/>
      <w:u w:val="none"/>
    </w:rPr>
  </w:style>
  <w:style w:type="character" w:customStyle="1" w:styleId="WW8Num9z0">
    <w:name w:val="WW8Num9z0"/>
    <w:rsid w:val="00FB1155"/>
    <w:rPr>
      <w:rFonts w:ascii="Arial" w:hAnsi="Arial"/>
      <w:b/>
      <w:i w:val="0"/>
      <w:sz w:val="28"/>
      <w:u w:val="none"/>
    </w:rPr>
  </w:style>
  <w:style w:type="character" w:customStyle="1" w:styleId="WW8Num10z0">
    <w:name w:val="WW8Num10z0"/>
    <w:rsid w:val="00FB1155"/>
    <w:rPr>
      <w:rFonts w:ascii="Arial" w:hAnsi="Arial"/>
      <w:b/>
      <w:i w:val="0"/>
      <w:sz w:val="28"/>
      <w:u w:val="none"/>
    </w:rPr>
  </w:style>
  <w:style w:type="character" w:customStyle="1" w:styleId="WW8NumSt4z0">
    <w:name w:val="WW8NumSt4z0"/>
    <w:rsid w:val="00FB1155"/>
    <w:rPr>
      <w:rFonts w:ascii="Arial" w:hAnsi="Arial"/>
      <w:b w:val="0"/>
      <w:i w:val="0"/>
      <w:sz w:val="24"/>
      <w:u w:val="none"/>
    </w:rPr>
  </w:style>
  <w:style w:type="character" w:customStyle="1" w:styleId="WW8NumSt6z0">
    <w:name w:val="WW8NumSt6z0"/>
    <w:rsid w:val="00FB1155"/>
    <w:rPr>
      <w:rFonts w:ascii="Arial" w:hAnsi="Arial"/>
      <w:b w:val="0"/>
      <w:i w:val="0"/>
      <w:sz w:val="24"/>
      <w:u w:val="none"/>
    </w:rPr>
  </w:style>
  <w:style w:type="character" w:customStyle="1" w:styleId="WW8NumSt9z0">
    <w:name w:val="WW8NumSt9z0"/>
    <w:rsid w:val="00FB1155"/>
    <w:rPr>
      <w:rFonts w:ascii="Arial" w:hAnsi="Arial"/>
      <w:b w:val="0"/>
      <w:i w:val="0"/>
      <w:sz w:val="24"/>
      <w:u w:val="none"/>
    </w:rPr>
  </w:style>
  <w:style w:type="character" w:customStyle="1" w:styleId="WW8NumSt11z0">
    <w:name w:val="WW8NumSt11z0"/>
    <w:rsid w:val="00FB1155"/>
    <w:rPr>
      <w:rFonts w:ascii="Arial" w:hAnsi="Arial"/>
      <w:b w:val="0"/>
      <w:i w:val="0"/>
      <w:sz w:val="24"/>
      <w:u w:val="none"/>
    </w:rPr>
  </w:style>
  <w:style w:type="character" w:customStyle="1" w:styleId="WW-Standardnpsmoodstavce">
    <w:name w:val="WW-Standardní písmo odstavce"/>
    <w:rsid w:val="00FB1155"/>
  </w:style>
  <w:style w:type="character" w:styleId="slostrnky">
    <w:name w:val="page number"/>
    <w:basedOn w:val="WW-Standardnpsmoodstavce"/>
    <w:semiHidden/>
    <w:rsid w:val="00FB1155"/>
  </w:style>
  <w:style w:type="character" w:styleId="Hypertextovodkaz">
    <w:name w:val="Hyperlink"/>
    <w:semiHidden/>
    <w:rsid w:val="00FB1155"/>
    <w:rPr>
      <w:color w:val="0000FF"/>
      <w:u w:val="single"/>
    </w:rPr>
  </w:style>
  <w:style w:type="character" w:customStyle="1" w:styleId="WW-Absatz-Standardschriftart11111111111111111111">
    <w:name w:val="WW-Absatz-Standardschriftart11111111111111111111"/>
    <w:rsid w:val="00FB1155"/>
  </w:style>
  <w:style w:type="character" w:customStyle="1" w:styleId="Odrky">
    <w:name w:val="Odrážky"/>
    <w:rsid w:val="00FB1155"/>
    <w:rPr>
      <w:rFonts w:ascii="OpenSymbol" w:eastAsia="OpenSymbol" w:hAnsi="OpenSymbol" w:cs="OpenSymbol"/>
    </w:rPr>
  </w:style>
  <w:style w:type="character" w:customStyle="1" w:styleId="Symbolyproslovn">
    <w:name w:val="Symboly pro číslování"/>
    <w:rsid w:val="00FB1155"/>
  </w:style>
  <w:style w:type="character" w:styleId="Siln">
    <w:name w:val="Strong"/>
    <w:qFormat/>
    <w:rsid w:val="00FB1155"/>
    <w:rPr>
      <w:b/>
      <w:bCs/>
    </w:rPr>
  </w:style>
  <w:style w:type="character" w:customStyle="1" w:styleId="TextbublinyChar">
    <w:name w:val="Text bubliny Char"/>
    <w:rsid w:val="00FB1155"/>
    <w:rPr>
      <w:rFonts w:ascii="Tahoma" w:hAnsi="Tahoma" w:cs="Tahoma"/>
      <w:sz w:val="16"/>
      <w:szCs w:val="16"/>
    </w:rPr>
  </w:style>
  <w:style w:type="paragraph" w:customStyle="1" w:styleId="Nadpis">
    <w:name w:val="Nadpis"/>
    <w:basedOn w:val="Normln"/>
    <w:next w:val="Zkladntext"/>
    <w:rsid w:val="00FB1155"/>
    <w:pPr>
      <w:keepNext/>
      <w:spacing w:before="240" w:after="120"/>
    </w:pPr>
    <w:rPr>
      <w:rFonts w:ascii="Arial" w:eastAsia="MS Mincho" w:hAnsi="Arial" w:cs="Tahoma"/>
      <w:sz w:val="28"/>
      <w:szCs w:val="28"/>
    </w:rPr>
  </w:style>
  <w:style w:type="paragraph" w:styleId="Zkladntext">
    <w:name w:val="Body Text"/>
    <w:basedOn w:val="Normln"/>
    <w:semiHidden/>
    <w:rsid w:val="00FB1155"/>
    <w:pPr>
      <w:spacing w:line="360" w:lineRule="auto"/>
      <w:jc w:val="both"/>
    </w:pPr>
    <w:rPr>
      <w:rFonts w:ascii="Arial" w:hAnsi="Arial"/>
      <w:sz w:val="24"/>
    </w:rPr>
  </w:style>
  <w:style w:type="paragraph" w:styleId="Seznam">
    <w:name w:val="List"/>
    <w:basedOn w:val="Zkladntext"/>
    <w:semiHidden/>
    <w:rsid w:val="00FB1155"/>
    <w:pPr>
      <w:pBdr>
        <w:bottom w:val="single" w:sz="8" w:space="31" w:color="000000"/>
      </w:pBdr>
    </w:pPr>
    <w:rPr>
      <w:rFonts w:cs="Tahoma"/>
    </w:rPr>
  </w:style>
  <w:style w:type="paragraph" w:customStyle="1" w:styleId="Popisek">
    <w:name w:val="Popisek"/>
    <w:basedOn w:val="Normln"/>
    <w:rsid w:val="00FB1155"/>
    <w:pPr>
      <w:suppressLineNumbers/>
      <w:spacing w:before="120" w:after="120"/>
    </w:pPr>
    <w:rPr>
      <w:rFonts w:cs="Tahoma"/>
      <w:i/>
      <w:iCs/>
      <w:sz w:val="24"/>
      <w:szCs w:val="24"/>
    </w:rPr>
  </w:style>
  <w:style w:type="paragraph" w:customStyle="1" w:styleId="Rejstk">
    <w:name w:val="Rejstřík"/>
    <w:basedOn w:val="Normln"/>
    <w:rsid w:val="00FB1155"/>
    <w:pPr>
      <w:suppressLineNumbers/>
    </w:pPr>
    <w:rPr>
      <w:rFonts w:cs="Tahoma"/>
    </w:rPr>
  </w:style>
  <w:style w:type="paragraph" w:styleId="Zhlav">
    <w:name w:val="header"/>
    <w:basedOn w:val="Normln"/>
    <w:semiHidden/>
    <w:rsid w:val="00FB1155"/>
    <w:pPr>
      <w:tabs>
        <w:tab w:val="center" w:pos="4536"/>
        <w:tab w:val="right" w:pos="9072"/>
      </w:tabs>
    </w:pPr>
  </w:style>
  <w:style w:type="paragraph" w:styleId="Zpat">
    <w:name w:val="footer"/>
    <w:basedOn w:val="Normln"/>
    <w:semiHidden/>
    <w:rsid w:val="00FB1155"/>
    <w:pPr>
      <w:tabs>
        <w:tab w:val="center" w:pos="4536"/>
        <w:tab w:val="right" w:pos="9072"/>
      </w:tabs>
    </w:pPr>
  </w:style>
  <w:style w:type="paragraph" w:styleId="Zkladntextodsazen">
    <w:name w:val="Body Text Indent"/>
    <w:basedOn w:val="Normln"/>
    <w:semiHidden/>
    <w:rsid w:val="00FB1155"/>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FB1155"/>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FB1155"/>
    <w:pPr>
      <w:spacing w:line="360" w:lineRule="auto"/>
      <w:ind w:firstLine="708"/>
    </w:pPr>
    <w:rPr>
      <w:rFonts w:ascii="Arial" w:hAnsi="Arial" w:cs="Arial"/>
      <w:b/>
      <w:bCs/>
      <w:i/>
      <w:sz w:val="36"/>
    </w:rPr>
  </w:style>
  <w:style w:type="paragraph" w:customStyle="1" w:styleId="Zkladntext21">
    <w:name w:val="Základní text 21"/>
    <w:basedOn w:val="Normln"/>
    <w:rsid w:val="00FB1155"/>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FB1155"/>
    <w:pPr>
      <w:widowControl w:val="0"/>
      <w:autoSpaceDE w:val="0"/>
      <w:spacing w:line="360" w:lineRule="auto"/>
    </w:pPr>
    <w:rPr>
      <w:rFonts w:ascii="Arial" w:hAnsi="Arial" w:cs="Arial"/>
      <w:sz w:val="24"/>
      <w:szCs w:val="22"/>
    </w:rPr>
  </w:style>
  <w:style w:type="paragraph" w:customStyle="1" w:styleId="Obsahtabulky">
    <w:name w:val="Obsah tabulky"/>
    <w:basedOn w:val="Normln"/>
    <w:rsid w:val="00FB1155"/>
    <w:pPr>
      <w:suppressLineNumbers/>
    </w:pPr>
  </w:style>
  <w:style w:type="paragraph" w:customStyle="1" w:styleId="Nadpistabulky">
    <w:name w:val="Nadpis tabulky"/>
    <w:basedOn w:val="Obsahtabulky"/>
    <w:rsid w:val="00FB1155"/>
    <w:pPr>
      <w:jc w:val="center"/>
    </w:pPr>
    <w:rPr>
      <w:b/>
      <w:bCs/>
    </w:rPr>
  </w:style>
  <w:style w:type="paragraph" w:styleId="Textbubliny">
    <w:name w:val="Balloon Text"/>
    <w:basedOn w:val="Normln"/>
    <w:rsid w:val="00FB1155"/>
    <w:rPr>
      <w:rFonts w:ascii="Tahoma" w:hAnsi="Tahoma" w:cs="Tahoma"/>
      <w:sz w:val="16"/>
      <w:szCs w:val="16"/>
    </w:rPr>
  </w:style>
  <w:style w:type="paragraph" w:customStyle="1" w:styleId="Default">
    <w:name w:val="Default"/>
    <w:basedOn w:val="Normln"/>
    <w:rsid w:val="00FB1155"/>
    <w:pPr>
      <w:autoSpaceDE w:val="0"/>
    </w:pPr>
    <w:rPr>
      <w:rFonts w:ascii="Calibri" w:eastAsia="Calibri" w:hAnsi="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2585</Words>
  <Characters>15258</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17808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Varadínek</cp:lastModifiedBy>
  <cp:revision>31</cp:revision>
  <cp:lastPrinted>2017-11-06T16:54:00Z</cp:lastPrinted>
  <dcterms:created xsi:type="dcterms:W3CDTF">2017-06-30T08:54:00Z</dcterms:created>
  <dcterms:modified xsi:type="dcterms:W3CDTF">2017-11-06T16:54:00Z</dcterms:modified>
</cp:coreProperties>
</file>